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C5A81" w14:textId="77777777" w:rsidR="002509D6" w:rsidRDefault="002509D6" w:rsidP="002509D6">
      <w:pPr>
        <w:jc w:val="center"/>
        <w:rPr>
          <w:rFonts w:ascii="Tahoma" w:hAnsi="Tahoma" w:cs="Tahoma"/>
          <w:b/>
        </w:rPr>
      </w:pPr>
      <w:r>
        <w:rPr>
          <w:rFonts w:ascii="Tahoma" w:hAnsi="Tahoma" w:cs="Tahoma"/>
          <w:b/>
        </w:rPr>
        <w:t>UMOWA DOSTAWY</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713147">
      <w:pPr>
        <w:numPr>
          <w:ilvl w:val="0"/>
          <w:numId w:val="3"/>
        </w:numPr>
        <w:spacing w:after="0" w:line="276" w:lineRule="auto"/>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2509D6">
      <w:pPr>
        <w:spacing w:after="0" w:line="276" w:lineRule="auto"/>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5B524167"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 </w:t>
      </w:r>
    </w:p>
    <w:p w14:paraId="7DA3F1B8" w14:textId="77777777" w:rsidR="002509D6" w:rsidRPr="002509D6" w:rsidRDefault="002509D6" w:rsidP="002509D6">
      <w:pPr>
        <w:pStyle w:val="Nagwek"/>
        <w:tabs>
          <w:tab w:val="clear" w:pos="4536"/>
          <w:tab w:val="clear" w:pos="9072"/>
        </w:tabs>
        <w:spacing w:line="276" w:lineRule="auto"/>
        <w:ind w:left="426"/>
        <w:rPr>
          <w:rFonts w:ascii="Tahoma" w:hAnsi="Tahoma" w:cs="Tahoma"/>
          <w:b/>
          <w:sz w:val="18"/>
          <w:szCs w:val="18"/>
        </w:rPr>
      </w:pPr>
    </w:p>
    <w:p w14:paraId="157D0FDD" w14:textId="77777777" w:rsidR="002509D6" w:rsidRPr="002509D6" w:rsidRDefault="002509D6" w:rsidP="002509D6">
      <w:pPr>
        <w:pStyle w:val="Nagwek"/>
        <w:tabs>
          <w:tab w:val="clear" w:pos="4536"/>
          <w:tab w:val="clear" w:pos="9072"/>
        </w:tabs>
        <w:spacing w:line="276" w:lineRule="auto"/>
        <w:ind w:left="360"/>
        <w:rPr>
          <w:rFonts w:ascii="Tahoma" w:hAnsi="Tahoma" w:cs="Tahoma"/>
          <w:sz w:val="18"/>
          <w:szCs w:val="18"/>
        </w:rPr>
      </w:pPr>
      <w:r w:rsidRPr="002509D6">
        <w:rPr>
          <w:rFonts w:ascii="Tahoma" w:hAnsi="Tahoma" w:cs="Tahoma"/>
          <w:sz w:val="18"/>
          <w:szCs w:val="18"/>
        </w:rPr>
        <w:t xml:space="preserve">a </w:t>
      </w:r>
    </w:p>
    <w:p w14:paraId="7FD99AFD"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46C8A779"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Wykonawcą,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 xml:space="preserve">W wyniku przeprowadzonego i zatwierdzonego przez Zamawiającego postępowania publicznego prowadzonego w trybie podstawowym z możliwością prowadzenia negocjacji w oparciu o przepisy ustawy z 11 września 2019 r. - Prawo zamówień publicznych (Dz. U. z 2019 r. poz. 2019 z </w:t>
      </w:r>
      <w:proofErr w:type="spellStart"/>
      <w:r w:rsidRPr="002509D6">
        <w:rPr>
          <w:rFonts w:ascii="Tahoma" w:hAnsi="Tahoma" w:cs="Tahoma"/>
          <w:sz w:val="18"/>
          <w:szCs w:val="18"/>
        </w:rPr>
        <w:t>późn</w:t>
      </w:r>
      <w:proofErr w:type="spellEnd"/>
      <w:r w:rsidRPr="002509D6">
        <w:rPr>
          <w:rFonts w:ascii="Tahoma" w:hAnsi="Tahoma" w:cs="Tahoma"/>
          <w:sz w:val="18"/>
          <w:szCs w:val="18"/>
        </w:rPr>
        <w:t>. zm.), dalej: „</w:t>
      </w:r>
      <w:proofErr w:type="spellStart"/>
      <w:r w:rsidRPr="002509D6">
        <w:rPr>
          <w:rFonts w:ascii="Tahoma" w:hAnsi="Tahoma" w:cs="Tahoma"/>
          <w:sz w:val="18"/>
          <w:szCs w:val="18"/>
        </w:rPr>
        <w:t>Pzp</w:t>
      </w:r>
      <w:proofErr w:type="spellEnd"/>
      <w:r w:rsidRPr="002509D6">
        <w:rPr>
          <w:rFonts w:ascii="Tahoma" w:hAnsi="Tahoma" w:cs="Tahoma"/>
          <w:sz w:val="18"/>
          <w:szCs w:val="18"/>
        </w:rPr>
        <w:t>”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6D5BDB96"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7EC6025F"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 xml:space="preserve">Przedmiotem umowy jest sprzedaż i dostarczenie …………………………………  do </w:t>
      </w:r>
      <w:r>
        <w:rPr>
          <w:rFonts w:ascii="Tahoma" w:hAnsi="Tahoma" w:cs="Tahoma"/>
          <w:sz w:val="18"/>
          <w:szCs w:val="18"/>
        </w:rPr>
        <w:t>Zakładu Usług Komunalnych w Lubiczu</w:t>
      </w:r>
      <w:r w:rsidRPr="002509D6">
        <w:rPr>
          <w:rFonts w:ascii="Tahoma" w:hAnsi="Tahoma" w:cs="Tahoma"/>
          <w:sz w:val="18"/>
          <w:szCs w:val="18"/>
        </w:rPr>
        <w:t>.</w:t>
      </w:r>
    </w:p>
    <w:p w14:paraId="4D2B8C77" w14:textId="77777777"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Zakres rzeczowy przedmiotu umowy określa SWZ oraz oferta Wykonawcy, z której formularz oferty stanowi integralną część niniejszej umowy (załącznik nr 1).</w:t>
      </w:r>
    </w:p>
    <w:p w14:paraId="1C5EAD49" w14:textId="77777777" w:rsidR="002509D6" w:rsidRPr="002509D6" w:rsidRDefault="002509D6" w:rsidP="002509D6">
      <w:pPr>
        <w:rPr>
          <w:rFonts w:ascii="Tahoma" w:hAnsi="Tahoma" w:cs="Tahoma"/>
          <w:sz w:val="18"/>
          <w:szCs w:val="18"/>
        </w:rPr>
      </w:pPr>
    </w:p>
    <w:p w14:paraId="772A82E9" w14:textId="77777777" w:rsidR="002509D6" w:rsidRPr="002509D6" w:rsidRDefault="002509D6" w:rsidP="002509D6">
      <w:pPr>
        <w:jc w:val="center"/>
        <w:rPr>
          <w:rFonts w:ascii="Tahoma" w:hAnsi="Tahoma" w:cs="Tahoma"/>
          <w:b/>
          <w:i/>
          <w:sz w:val="18"/>
          <w:szCs w:val="18"/>
        </w:rPr>
      </w:pPr>
      <w:r w:rsidRPr="002509D6">
        <w:rPr>
          <w:rFonts w:ascii="Tahoma" w:hAnsi="Tahoma" w:cs="Tahoma"/>
          <w:b/>
          <w:sz w:val="18"/>
          <w:szCs w:val="18"/>
        </w:rPr>
        <w:t>§ 2. Terminy dostaw, wynagrodzenie, waloryzacja</w:t>
      </w:r>
    </w:p>
    <w:p w14:paraId="7B0B90B7" w14:textId="7F5DE7D6" w:rsidR="002509D6" w:rsidRPr="00992C22" w:rsidRDefault="002509D6" w:rsidP="003972D2">
      <w:pPr>
        <w:numPr>
          <w:ilvl w:val="0"/>
          <w:numId w:val="8"/>
        </w:numPr>
        <w:spacing w:after="0"/>
        <w:rPr>
          <w:rFonts w:ascii="Tahoma" w:hAnsi="Tahoma" w:cs="Tahoma"/>
          <w:sz w:val="18"/>
          <w:szCs w:val="18"/>
        </w:rPr>
      </w:pPr>
      <w:r w:rsidRPr="00992C22">
        <w:rPr>
          <w:rFonts w:ascii="Tahoma" w:hAnsi="Tahoma" w:cs="Tahoma"/>
          <w:sz w:val="18"/>
          <w:szCs w:val="18"/>
        </w:rPr>
        <w:t>Wykonawca zobowiązuje się sprzedaży i dostarczenia do Zakładu Usług Komunalnych w Lubiczu towarów, o których mowa w § 1 za łączną cenę brutto: …………………………………</w:t>
      </w:r>
      <w:r w:rsidR="00AA5B5C" w:rsidRPr="00992C22">
        <w:rPr>
          <w:rFonts w:ascii="Tahoma" w:hAnsi="Tahoma" w:cs="Tahoma"/>
          <w:sz w:val="18"/>
          <w:szCs w:val="18"/>
        </w:rPr>
        <w:t>………</w:t>
      </w:r>
      <w:r w:rsidR="00FC743E">
        <w:rPr>
          <w:rFonts w:ascii="Tahoma" w:hAnsi="Tahoma" w:cs="Tahoma"/>
          <w:sz w:val="18"/>
          <w:szCs w:val="18"/>
        </w:rPr>
        <w:t>.</w:t>
      </w:r>
      <w:r w:rsidR="00992C22" w:rsidRPr="00992C22">
        <w:rPr>
          <w:rFonts w:ascii="Tahoma" w:hAnsi="Tahoma" w:cs="Tahoma"/>
          <w:sz w:val="18"/>
          <w:szCs w:val="18"/>
        </w:rPr>
        <w:t xml:space="preserve"> </w:t>
      </w:r>
    </w:p>
    <w:p w14:paraId="035C158E" w14:textId="77777777" w:rsidR="002509D6" w:rsidRPr="002509D6" w:rsidRDefault="002509D6" w:rsidP="002509D6">
      <w:pPr>
        <w:spacing w:after="0"/>
        <w:ind w:left="360"/>
        <w:rPr>
          <w:rFonts w:ascii="Tahoma" w:hAnsi="Tahoma" w:cs="Tahoma"/>
          <w:sz w:val="18"/>
          <w:szCs w:val="18"/>
        </w:rPr>
      </w:pPr>
    </w:p>
    <w:p w14:paraId="05BBBF3C" w14:textId="77777777" w:rsidR="002509D6" w:rsidRP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 xml:space="preserve">Cena (jednostkowa) określona w ust. 1 ma charakter ryczałtowy w rozumieniu art. 632 </w:t>
      </w:r>
      <w:proofErr w:type="spellStart"/>
      <w:r w:rsidRPr="002509D6">
        <w:rPr>
          <w:rFonts w:ascii="Tahoma" w:hAnsi="Tahoma" w:cs="Tahoma"/>
          <w:sz w:val="18"/>
          <w:szCs w:val="18"/>
        </w:rPr>
        <w:t>kc</w:t>
      </w:r>
      <w:proofErr w:type="spellEnd"/>
      <w:r w:rsidRPr="002509D6">
        <w:rPr>
          <w:rFonts w:ascii="Tahoma" w:hAnsi="Tahoma" w:cs="Tahoma"/>
          <w:sz w:val="18"/>
          <w:szCs w:val="18"/>
        </w:rPr>
        <w:t xml:space="preserve">, jest stała i niezmienna przez cały okres obowiązywania umowy i nie podlega waloryzacji, z zastrzeżeniem sytuacji przewidzianych niniejszą umową. Podane w formularzu ofertowym ceny jednostkowe mają charakter wyłącznie informacyjny i mogą stanowić podstawę określenia przez Zamawiającego wartości niewykonanej części umowy, w przypadku jej niewykonania lub nienależytego wykonania przez Wykonawcę. </w:t>
      </w:r>
    </w:p>
    <w:p w14:paraId="0EA412ED" w14:textId="77777777" w:rsidR="002509D6" w:rsidRPr="002509D6" w:rsidRDefault="002509D6" w:rsidP="002509D6">
      <w:pPr>
        <w:jc w:val="center"/>
        <w:rPr>
          <w:rFonts w:ascii="Tahoma" w:hAnsi="Tahoma" w:cs="Tahoma"/>
          <w:sz w:val="18"/>
          <w:szCs w:val="18"/>
        </w:rPr>
      </w:pPr>
    </w:p>
    <w:p w14:paraId="4776D56E"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3.</w:t>
      </w:r>
      <w:r w:rsidRPr="002509D6">
        <w:rPr>
          <w:rFonts w:ascii="Tahoma" w:eastAsia="Times New Roman" w:hAnsi="Tahoma" w:cs="Tahoma"/>
          <w:b/>
          <w:sz w:val="18"/>
          <w:szCs w:val="18"/>
        </w:rPr>
        <w:t xml:space="preserve"> Terminy płatności</w:t>
      </w:r>
    </w:p>
    <w:p w14:paraId="34E6B3CE" w14:textId="60DE53FB"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 xml:space="preserve">Rozliczenie za nabyte przez Zamawiającego i dostarczone towary odbędzie się </w:t>
      </w:r>
      <w:r w:rsidRPr="009A31A7">
        <w:rPr>
          <w:rFonts w:ascii="Tahoma" w:hAnsi="Tahoma" w:cs="Tahoma"/>
          <w:sz w:val="18"/>
          <w:szCs w:val="18"/>
          <w:u w:val="single"/>
        </w:rPr>
        <w:t xml:space="preserve">po dostarczeniu przez Wykonawcę </w:t>
      </w:r>
      <w:r w:rsidR="001F34C3" w:rsidRPr="009A31A7">
        <w:rPr>
          <w:rFonts w:ascii="Tahoma" w:hAnsi="Tahoma" w:cs="Tahoma"/>
          <w:sz w:val="18"/>
          <w:szCs w:val="18"/>
          <w:u w:val="single"/>
        </w:rPr>
        <w:t>każdej partii</w:t>
      </w:r>
      <w:r w:rsidRPr="009A31A7">
        <w:rPr>
          <w:rFonts w:ascii="Tahoma" w:hAnsi="Tahoma" w:cs="Tahoma"/>
          <w:sz w:val="18"/>
          <w:szCs w:val="18"/>
          <w:u w:val="single"/>
        </w:rPr>
        <w:t xml:space="preserve"> asortymentu objętego umową</w:t>
      </w:r>
      <w:r w:rsidRPr="002509D6">
        <w:rPr>
          <w:rFonts w:ascii="Tahoma" w:hAnsi="Tahoma" w:cs="Tahoma"/>
          <w:sz w:val="18"/>
          <w:szCs w:val="18"/>
        </w:rPr>
        <w:t xml:space="preserve">, na podstawie </w:t>
      </w:r>
      <w:r w:rsidR="001F34C3">
        <w:rPr>
          <w:rFonts w:ascii="Tahoma" w:hAnsi="Tahoma" w:cs="Tahoma"/>
          <w:sz w:val="18"/>
          <w:szCs w:val="18"/>
        </w:rPr>
        <w:t xml:space="preserve">faktury wystawionej nie częściej niż raz w miesiącu </w:t>
      </w:r>
      <w:r w:rsidRPr="002509D6">
        <w:rPr>
          <w:rFonts w:ascii="Tahoma" w:hAnsi="Tahoma" w:cs="Tahoma"/>
          <w:sz w:val="18"/>
          <w:szCs w:val="18"/>
        </w:rPr>
        <w:t xml:space="preserve">przez Wykonawcę, płatnej przelewem na konto Wykonawcy podane na fakturze, </w:t>
      </w:r>
      <w:r w:rsidRPr="002509D6">
        <w:rPr>
          <w:rFonts w:ascii="Tahoma" w:hAnsi="Tahoma" w:cs="Tahoma"/>
          <w:b/>
          <w:sz w:val="18"/>
          <w:szCs w:val="18"/>
        </w:rPr>
        <w:t>w terminie</w:t>
      </w:r>
      <w:r w:rsidRPr="002509D6">
        <w:rPr>
          <w:rFonts w:ascii="Tahoma" w:hAnsi="Tahoma" w:cs="Tahoma"/>
          <w:sz w:val="18"/>
          <w:szCs w:val="18"/>
        </w:rPr>
        <w:t xml:space="preserve"> </w:t>
      </w:r>
      <w:r w:rsidRPr="002509D6">
        <w:rPr>
          <w:rFonts w:ascii="Tahoma" w:hAnsi="Tahoma" w:cs="Tahoma"/>
          <w:b/>
          <w:sz w:val="18"/>
          <w:szCs w:val="18"/>
        </w:rPr>
        <w:t>30 dni</w:t>
      </w:r>
      <w:r w:rsidRPr="002509D6">
        <w:rPr>
          <w:rFonts w:ascii="Tahoma" w:hAnsi="Tahoma" w:cs="Tahoma"/>
          <w:sz w:val="18"/>
          <w:szCs w:val="18"/>
        </w:rPr>
        <w:t xml:space="preserve"> od dnia dostarczenia Zamawiającemu prawidłowo wystawionej faktury. </w:t>
      </w:r>
    </w:p>
    <w:p w14:paraId="118CAD52" w14:textId="77777777" w:rsidR="002509D6" w:rsidRPr="002509D6" w:rsidRDefault="002509D6" w:rsidP="00713147">
      <w:pPr>
        <w:numPr>
          <w:ilvl w:val="0"/>
          <w:numId w:val="9"/>
        </w:numPr>
        <w:tabs>
          <w:tab w:val="num" w:pos="360"/>
        </w:tabs>
        <w:spacing w:after="0"/>
        <w:ind w:left="360"/>
        <w:rPr>
          <w:rFonts w:ascii="Tahoma" w:hAnsi="Tahoma" w:cs="Tahoma"/>
          <w:caps/>
          <w:sz w:val="18"/>
          <w:szCs w:val="18"/>
        </w:rPr>
      </w:pPr>
      <w:r w:rsidRPr="002509D6">
        <w:rPr>
          <w:rFonts w:ascii="Tahoma" w:hAnsi="Tahoma" w:cs="Tahoma"/>
          <w:sz w:val="18"/>
          <w:szCs w:val="18"/>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5CE1E134"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Za datę dokonania zapłaty przyjmuje się dzień obciążenia rachunku Zamawiającego.</w:t>
      </w:r>
    </w:p>
    <w:p w14:paraId="60896D7E" w14:textId="77777777" w:rsidR="002509D6" w:rsidRPr="002509D6" w:rsidRDefault="002509D6" w:rsidP="002509D6">
      <w:pPr>
        <w:ind w:left="284" w:hanging="284"/>
        <w:jc w:val="center"/>
        <w:rPr>
          <w:rFonts w:ascii="Tahoma" w:hAnsi="Tahoma" w:cs="Tahoma"/>
          <w:sz w:val="18"/>
          <w:szCs w:val="18"/>
        </w:rPr>
      </w:pPr>
    </w:p>
    <w:p w14:paraId="133A604E" w14:textId="77777777" w:rsidR="002509D6" w:rsidRPr="002509D6" w:rsidRDefault="002509D6" w:rsidP="002509D6">
      <w:pPr>
        <w:pStyle w:val="Akapitzlist"/>
        <w:ind w:left="0"/>
        <w:jc w:val="center"/>
        <w:rPr>
          <w:rFonts w:ascii="Tahoma" w:hAnsi="Tahoma" w:cs="Tahoma"/>
          <w:b/>
          <w:i/>
          <w:sz w:val="18"/>
          <w:szCs w:val="18"/>
        </w:rPr>
      </w:pPr>
      <w:r w:rsidRPr="002509D6">
        <w:rPr>
          <w:rFonts w:ascii="Tahoma" w:hAnsi="Tahoma" w:cs="Tahoma"/>
          <w:b/>
          <w:sz w:val="18"/>
          <w:szCs w:val="18"/>
        </w:rPr>
        <w:t>§ 4.</w:t>
      </w:r>
      <w:r w:rsidRPr="002509D6">
        <w:rPr>
          <w:rFonts w:ascii="Tahoma" w:eastAsia="Times New Roman" w:hAnsi="Tahoma" w:cs="Tahoma"/>
          <w:b/>
          <w:sz w:val="18"/>
          <w:szCs w:val="18"/>
        </w:rPr>
        <w:t xml:space="preserve"> Zasady dostaw</w:t>
      </w:r>
    </w:p>
    <w:p w14:paraId="418D4888"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r w:rsidRPr="002509D6">
        <w:rPr>
          <w:rFonts w:ascii="Tahoma" w:hAnsi="Tahoma" w:cs="Tahoma"/>
          <w:sz w:val="18"/>
          <w:szCs w:val="18"/>
        </w:rPr>
        <w:t>Wykonawca zobowiązuje się do sprzedaży i dostarczania towarów o jakości i ważności zgodnymi z obowiązującymi producenta normami.</w:t>
      </w:r>
    </w:p>
    <w:p w14:paraId="64246C16"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bookmarkStart w:id="0" w:name="bookmark8"/>
      <w:r w:rsidRPr="002509D6">
        <w:rPr>
          <w:rFonts w:ascii="Tahoma" w:hAnsi="Tahoma" w:cs="Tahoma"/>
          <w:sz w:val="18"/>
          <w:szCs w:val="18"/>
        </w:rPr>
        <w:t>Zamawiający wymaga, aby przedmiot dostawy:</w:t>
      </w:r>
      <w:bookmarkEnd w:id="0"/>
    </w:p>
    <w:p w14:paraId="64536A4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odpowiednie certyfikaty/atesty, potwierdzające zgodność z wymaganiami obowiązujących normami europejskimi i standardów (min. w zakresie wytrzymałości, stateczności i sztywności),</w:t>
      </w:r>
    </w:p>
    <w:p w14:paraId="6F21CB6F"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lastRenderedPageBreak/>
        <w:t>spełniał wymagane prawem normy bezpieczeństwa (posiadał czytelne, widoczne i trwałe oznakowanie o bezpieczeństwie wyrobu) i ergonomii oraz wymogi instytucji powołanych do sprawowania nadzoru nad warunkami sanitarno-epidemiologicznymi (posiadał certyfikaty wydane przez odpowiednie jednostki certyfikujące),</w:t>
      </w:r>
    </w:p>
    <w:p w14:paraId="7E865BC1"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fabrycznie nowy (również nie pochodził z wystaw czy ekspozycji),</w:t>
      </w:r>
    </w:p>
    <w:p w14:paraId="037AF3D4"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dopuszczony do obrotu na terenie zgodnie z przepisami o ogólnym bezpieczeństwie produktów,</w:t>
      </w:r>
    </w:p>
    <w:p w14:paraId="1EE8B11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pod względem kolorystyki winien stanowić spójny zestaw, wykończenie elementów wyposażenia powinno pasować do miejsca przeznaczenia,</w:t>
      </w:r>
    </w:p>
    <w:p w14:paraId="5FDF2F46"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wymaganą wytrzymałość mechaniczną oraz, w miarę potrzeby, odporność na obciążenia, którym są poddawane podczas używania,</w:t>
      </w:r>
    </w:p>
    <w:p w14:paraId="4067969E" w14:textId="2C33AF4C" w:rsidR="002509D6" w:rsidRPr="002509D6" w:rsidRDefault="002509D6" w:rsidP="00713147">
      <w:pPr>
        <w:numPr>
          <w:ilvl w:val="0"/>
          <w:numId w:val="10"/>
        </w:numPr>
        <w:spacing w:after="0"/>
        <w:rPr>
          <w:rFonts w:ascii="Tahoma" w:hAnsi="Tahoma" w:cs="Tahoma"/>
          <w:color w:val="FF0000"/>
          <w:sz w:val="18"/>
          <w:szCs w:val="18"/>
        </w:rPr>
      </w:pPr>
      <w:r w:rsidRPr="002509D6">
        <w:rPr>
          <w:rFonts w:ascii="Tahoma" w:hAnsi="Tahoma" w:cs="Tahoma"/>
          <w:sz w:val="18"/>
          <w:szCs w:val="18"/>
        </w:rPr>
        <w:t xml:space="preserve">Zamówione towary będą dostarczane bezpośrednio do </w:t>
      </w:r>
      <w:r>
        <w:rPr>
          <w:rFonts w:ascii="Tahoma" w:hAnsi="Tahoma" w:cs="Tahoma"/>
          <w:sz w:val="18"/>
          <w:szCs w:val="18"/>
        </w:rPr>
        <w:t>Zakładu Usług Komunalnych w Lubiczu</w:t>
      </w:r>
      <w:r w:rsidRPr="002509D6">
        <w:rPr>
          <w:rFonts w:ascii="Tahoma" w:hAnsi="Tahoma" w:cs="Tahoma"/>
          <w:sz w:val="18"/>
          <w:szCs w:val="18"/>
        </w:rPr>
        <w:t>.</w:t>
      </w:r>
    </w:p>
    <w:p w14:paraId="6109FDE5"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Strony upoważniają do współpracy w zakresie realizacji umowy: </w:t>
      </w:r>
    </w:p>
    <w:p w14:paraId="575E1381" w14:textId="77777777" w:rsidR="002509D6" w:rsidRPr="002509D6" w:rsidRDefault="002509D6" w:rsidP="002509D6">
      <w:pPr>
        <w:ind w:left="360"/>
        <w:rPr>
          <w:rFonts w:ascii="Tahoma" w:hAnsi="Tahoma" w:cs="Tahoma"/>
          <w:b/>
          <w:sz w:val="18"/>
          <w:szCs w:val="18"/>
          <w:highlight w:val="yellow"/>
        </w:rPr>
      </w:pPr>
      <w:r w:rsidRPr="002509D6">
        <w:rPr>
          <w:rFonts w:ascii="Tahoma" w:hAnsi="Tahoma" w:cs="Tahoma"/>
          <w:b/>
          <w:sz w:val="18"/>
          <w:szCs w:val="18"/>
          <w:highlight w:val="yellow"/>
        </w:rPr>
        <w:t>Zamawiający: ……………………...…. tel. ………..…….., faks. ………….……… e-mail……………</w:t>
      </w:r>
    </w:p>
    <w:p w14:paraId="4F1F297C" w14:textId="77777777" w:rsidR="002509D6" w:rsidRPr="002509D6" w:rsidRDefault="002509D6" w:rsidP="002509D6">
      <w:pPr>
        <w:ind w:left="360"/>
        <w:rPr>
          <w:rFonts w:ascii="Tahoma" w:hAnsi="Tahoma" w:cs="Tahoma"/>
          <w:b/>
          <w:sz w:val="18"/>
          <w:szCs w:val="18"/>
        </w:rPr>
      </w:pPr>
      <w:r w:rsidRPr="002509D6">
        <w:rPr>
          <w:rFonts w:ascii="Tahoma" w:hAnsi="Tahoma" w:cs="Tahoma"/>
          <w:b/>
          <w:sz w:val="18"/>
          <w:szCs w:val="18"/>
          <w:highlight w:val="yellow"/>
        </w:rPr>
        <w:t>Wykonawca: ……………………...…. tel. ………..…….., faks. ………….……… e-mail……………</w:t>
      </w:r>
    </w:p>
    <w:p w14:paraId="798749EB"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Zmiana osoby wskazanej w niniejszym ustępie nie wymaga aneksu do umowy i staje się dokonana z chwilą doręczenia Wykonawcy informacji o zmianie w jakiejkolwiek formie. </w:t>
      </w:r>
    </w:p>
    <w:p w14:paraId="562BAE56"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w opakowaniu zabezpieczającym przed uszkodzeniem w czasie transportu w sposób określony odpowiednimi przepisami. Na opakowaniu powinna znajdować się etykieta fabryczna określająca rodzaj, typ towaru, jego ilość, datę produkcji oraz nazwę i adres producenta.</w:t>
      </w:r>
    </w:p>
    <w:p w14:paraId="64CBFDB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Zamawiającemu na koszt i ryzyko Wykonawcy. W szczególności Wykonawca ponosi pełną odpowiedzialność za szkody wynikłe w czasie transportu oraz spowodowane niewłaściwym opakowaniem.</w:t>
      </w:r>
    </w:p>
    <w:p w14:paraId="00D16BF1" w14:textId="18F92552" w:rsidR="002509D6" w:rsidRPr="00251DA4" w:rsidRDefault="002509D6" w:rsidP="00713147">
      <w:pPr>
        <w:numPr>
          <w:ilvl w:val="0"/>
          <w:numId w:val="10"/>
        </w:numPr>
        <w:tabs>
          <w:tab w:val="clear" w:pos="360"/>
        </w:tabs>
        <w:spacing w:after="0"/>
        <w:rPr>
          <w:rFonts w:ascii="Tahoma" w:hAnsi="Tahoma" w:cs="Tahoma"/>
          <w:color w:val="C00000"/>
          <w:sz w:val="18"/>
          <w:szCs w:val="18"/>
        </w:rPr>
      </w:pPr>
      <w:r w:rsidRPr="00251DA4">
        <w:rPr>
          <w:rFonts w:ascii="Tahoma" w:hAnsi="Tahoma" w:cs="Tahoma"/>
          <w:color w:val="C00000"/>
          <w:sz w:val="18"/>
          <w:szCs w:val="18"/>
        </w:rPr>
        <w:t>Wykonawca zobowiązany jest do zabezpieczenia miejsca dostawy przed uszkodzeniem lub zabrudzeniem przy wnoszeniu elementów wyposażenia.</w:t>
      </w:r>
    </w:p>
    <w:p w14:paraId="7D26A5D5" w14:textId="77777777" w:rsidR="002509D6" w:rsidRPr="00251DA4" w:rsidRDefault="002509D6" w:rsidP="00713147">
      <w:pPr>
        <w:numPr>
          <w:ilvl w:val="0"/>
          <w:numId w:val="10"/>
        </w:numPr>
        <w:tabs>
          <w:tab w:val="clear" w:pos="360"/>
        </w:tabs>
        <w:spacing w:after="0"/>
        <w:rPr>
          <w:rFonts w:ascii="Tahoma" w:hAnsi="Tahoma" w:cs="Tahoma"/>
          <w:color w:val="C00000"/>
          <w:sz w:val="18"/>
          <w:szCs w:val="18"/>
        </w:rPr>
      </w:pPr>
      <w:r w:rsidRPr="00251DA4">
        <w:rPr>
          <w:rFonts w:ascii="Tahoma" w:hAnsi="Tahoma" w:cs="Tahoma"/>
          <w:color w:val="C00000"/>
          <w:sz w:val="18"/>
          <w:szCs w:val="18"/>
        </w:rPr>
        <w:t>Wykonawca ponosi pełną odpowiedzialność w przypadku powstałych na terenie dostawy zabrudzeń, uszkodzeń i/lub awarii wynikłych z jego winy. Wykonawca zobowiązany będzie w sposób docelowy i skuteczny do natychmiastowego ich usunięcia.</w:t>
      </w:r>
    </w:p>
    <w:p w14:paraId="4EB4DFCE" w14:textId="0E94FED5" w:rsidR="002509D6" w:rsidRPr="00251DA4" w:rsidRDefault="002509D6" w:rsidP="00713147">
      <w:pPr>
        <w:numPr>
          <w:ilvl w:val="0"/>
          <w:numId w:val="10"/>
        </w:numPr>
        <w:tabs>
          <w:tab w:val="clear" w:pos="360"/>
        </w:tabs>
        <w:spacing w:after="0"/>
        <w:rPr>
          <w:rFonts w:ascii="Tahoma" w:hAnsi="Tahoma" w:cs="Tahoma"/>
          <w:color w:val="C00000"/>
          <w:sz w:val="18"/>
          <w:szCs w:val="18"/>
        </w:rPr>
      </w:pPr>
      <w:r w:rsidRPr="00251DA4">
        <w:rPr>
          <w:rFonts w:ascii="Tahoma" w:hAnsi="Tahoma" w:cs="Tahoma"/>
          <w:color w:val="C00000"/>
          <w:sz w:val="18"/>
          <w:szCs w:val="18"/>
        </w:rPr>
        <w:t>Wykonawca zobowiązany jest do dostarczenia</w:t>
      </w:r>
      <w:r w:rsidR="00EF35F2" w:rsidRPr="00251DA4">
        <w:rPr>
          <w:rFonts w:ascii="Tahoma" w:hAnsi="Tahoma" w:cs="Tahoma"/>
          <w:color w:val="C00000"/>
          <w:sz w:val="18"/>
          <w:szCs w:val="18"/>
        </w:rPr>
        <w:t xml:space="preserve"> i</w:t>
      </w:r>
      <w:r w:rsidRPr="00251DA4">
        <w:rPr>
          <w:rFonts w:ascii="Tahoma" w:hAnsi="Tahoma" w:cs="Tahoma"/>
          <w:color w:val="C00000"/>
          <w:sz w:val="18"/>
          <w:szCs w:val="18"/>
        </w:rPr>
        <w:t xml:space="preserve"> rozładowania przedmiotu dostawy. </w:t>
      </w:r>
    </w:p>
    <w:p w14:paraId="2C69343F"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terminie realizacji przedmiotu umowy, do dostarczenia użytkownikowi instrukcji obsługi i konserwacji, a także kart gwarancyjnych, wszelkich niezbędnych atestów i certyfikatów dostarczonego wyposażenia - wszystkie dokumenty w formie papierowej, w języku polskim.</w:t>
      </w:r>
    </w:p>
    <w:p w14:paraId="5B061E64"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Przedmiot umowy obejmuje również wykonanie na miejscu dostawy usług pozostających w związku z realizowaną dostawą, a w szczególności:</w:t>
      </w:r>
    </w:p>
    <w:p w14:paraId="74FE62BF" w14:textId="77777777" w:rsidR="002509D6" w:rsidRPr="002509D6" w:rsidRDefault="002509D6" w:rsidP="00713147">
      <w:pPr>
        <w:numPr>
          <w:ilvl w:val="0"/>
          <w:numId w:val="18"/>
        </w:numPr>
        <w:tabs>
          <w:tab w:val="clear" w:pos="720"/>
        </w:tabs>
        <w:autoSpaceDE w:val="0"/>
        <w:autoSpaceDN w:val="0"/>
        <w:adjustRightInd w:val="0"/>
        <w:spacing w:after="0"/>
        <w:rPr>
          <w:rFonts w:ascii="Tahoma" w:hAnsi="Tahoma" w:cs="Tahoma"/>
          <w:sz w:val="18"/>
          <w:szCs w:val="18"/>
        </w:rPr>
      </w:pPr>
      <w:r w:rsidRPr="002509D6">
        <w:rPr>
          <w:rFonts w:ascii="Tahoma" w:hAnsi="Tahoma" w:cs="Tahoma"/>
          <w:sz w:val="18"/>
          <w:szCs w:val="18"/>
        </w:rPr>
        <w:t>dostarczenie narzędzi potrzebnych do uruchomienia i/lub konserwacji dostarczonego przedmiotu dostawy</w:t>
      </w:r>
    </w:p>
    <w:p w14:paraId="5E1F290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dostarczenie certyfikatów CE oraz harmonogramu okresowych przeglądów serwisowych, szczegółowych instrukcji obsługi i konserwacji w tym DTR (dokumentacja techniczno- ruchowa) w języku polskim</w:t>
      </w:r>
    </w:p>
    <w:p w14:paraId="6C75E441"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 xml:space="preserve">przeprowadzenia okresowych przeglądów serwisowych, konserwacji i napraw przedmiotu dostawy, przy czym wykonywanie tych usług nie zwalnia Wykonawcy z obowiązków wynikających z rękojmi i/lub gwarancji jakości, </w:t>
      </w:r>
    </w:p>
    <w:p w14:paraId="01C2955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rPr>
        <w:t xml:space="preserve">przeszkolenia personelu Zamawiającego, za zgodą Zamawiającego w miejscu wskazanym przez Wykonawcę, w zakresie uruchomienia, eksploatacji, konserwacji lub naprawy przedmiotu dostawy </w:t>
      </w:r>
    </w:p>
    <w:p w14:paraId="20E7EAAC"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wykonywania prac porządkowych na bieżąco oraz uporządkowania miejsca dostawy.</w:t>
      </w:r>
    </w:p>
    <w:p w14:paraId="53B800FF" w14:textId="128EE6E3" w:rsidR="002509D6" w:rsidRPr="002509D6" w:rsidRDefault="002509D6" w:rsidP="002509D6">
      <w:pPr>
        <w:jc w:val="center"/>
        <w:rPr>
          <w:rFonts w:ascii="Tahoma" w:hAnsi="Tahoma" w:cs="Tahoma"/>
          <w:sz w:val="18"/>
          <w:szCs w:val="18"/>
        </w:rPr>
      </w:pPr>
      <w:r w:rsidRPr="002509D6">
        <w:rPr>
          <w:rFonts w:ascii="Tahoma" w:hAnsi="Tahoma" w:cs="Tahoma"/>
          <w:b/>
          <w:sz w:val="18"/>
          <w:szCs w:val="18"/>
        </w:rPr>
        <w:t>§ 5. Kary umowne</w:t>
      </w:r>
    </w:p>
    <w:p w14:paraId="550B145F"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Wykonawca zapłaci Zamawiającemu kary umowne:</w:t>
      </w:r>
    </w:p>
    <w:p w14:paraId="25196345" w14:textId="58D73C2C"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w razie zwłoki w dostawie (części dostawy) - w wysokości 0,</w:t>
      </w:r>
      <w:r w:rsidR="00FC743E">
        <w:rPr>
          <w:rFonts w:ascii="Tahoma" w:hAnsi="Tahoma" w:cs="Tahoma"/>
          <w:sz w:val="18"/>
          <w:szCs w:val="18"/>
        </w:rPr>
        <w:t>5</w:t>
      </w:r>
      <w:r w:rsidRPr="002509D6">
        <w:rPr>
          <w:rFonts w:ascii="Tahoma" w:hAnsi="Tahoma" w:cs="Tahoma"/>
          <w:sz w:val="18"/>
          <w:szCs w:val="18"/>
        </w:rPr>
        <w:t xml:space="preserve"> % całkowitego wynagrodzenia umownego (za odpowiednią część) za każdy rozpoczęty dzień zwłoki w dostawie, </w:t>
      </w:r>
    </w:p>
    <w:p w14:paraId="5A0210FA"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zwłokę w usunięciu wad stwierdzonych przy odbiorze lub w okresie gwarancji albo zwłokę w potwierdzeniu otrzymania reklamacji, w wysokości 0,2 % wartości brutto wadliwych towarów za każdy rozpoczęty dzień opóźnienia licząc od dnia wyznaczonego na usunięcie wady.</w:t>
      </w:r>
    </w:p>
    <w:p w14:paraId="1C522888" w14:textId="0A1246B6"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 xml:space="preserve">za odstąpienie od umowy przez Zamawiającego z przyczyn leżących po stronie Wykonawcy – w wysokości 20% całkowitego wynagrodzenia umownego brutto o którym mowa w § 2 ust. 1, a jeżeli odstąpienie dotyczy tylko poszczególnych </w:t>
      </w:r>
      <w:r w:rsidR="00DA3CFF">
        <w:rPr>
          <w:rFonts w:ascii="Tahoma" w:hAnsi="Tahoma" w:cs="Tahoma"/>
          <w:sz w:val="18"/>
          <w:szCs w:val="18"/>
        </w:rPr>
        <w:t>części</w:t>
      </w:r>
      <w:r w:rsidRPr="002509D6">
        <w:rPr>
          <w:rFonts w:ascii="Tahoma" w:hAnsi="Tahoma" w:cs="Tahoma"/>
          <w:sz w:val="18"/>
          <w:szCs w:val="18"/>
        </w:rPr>
        <w:t xml:space="preserve"> – 20% wartości brutto </w:t>
      </w:r>
      <w:r w:rsidR="00DA3CFF">
        <w:rPr>
          <w:rFonts w:ascii="Tahoma" w:hAnsi="Tahoma" w:cs="Tahoma"/>
          <w:sz w:val="18"/>
          <w:szCs w:val="18"/>
        </w:rPr>
        <w:t>części</w:t>
      </w:r>
      <w:r w:rsidRPr="002509D6">
        <w:rPr>
          <w:rFonts w:ascii="Tahoma" w:hAnsi="Tahoma" w:cs="Tahoma"/>
          <w:sz w:val="18"/>
          <w:szCs w:val="18"/>
        </w:rPr>
        <w:t>, których dotyczy odstąpienie,</w:t>
      </w:r>
    </w:p>
    <w:p w14:paraId="16E9977D" w14:textId="16D2A166" w:rsid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odstąpienie od umowy przez Wykonawcę – w wysokości 20% całkowitego wynagrodzenia umownego brutto niezrealizowanej części umowy</w:t>
      </w:r>
      <w:r w:rsidR="00DA3CFF">
        <w:rPr>
          <w:rFonts w:ascii="Tahoma" w:hAnsi="Tahoma" w:cs="Tahoma"/>
          <w:sz w:val="18"/>
          <w:szCs w:val="18"/>
        </w:rPr>
        <w:t>.</w:t>
      </w:r>
    </w:p>
    <w:p w14:paraId="550C9ABC" w14:textId="3AD9DEEE" w:rsid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brak zapłaty wynagrodzenia należnego podwykonawcy</w:t>
      </w:r>
      <w:r w:rsidR="009A31A7">
        <w:rPr>
          <w:rFonts w:ascii="Tahoma" w:hAnsi="Tahoma" w:cs="Tahoma"/>
          <w:sz w:val="18"/>
          <w:szCs w:val="18"/>
        </w:rPr>
        <w:t xml:space="preserve"> </w:t>
      </w:r>
      <w:r w:rsidRPr="00DA3CFF">
        <w:rPr>
          <w:rFonts w:ascii="Tahoma" w:hAnsi="Tahoma" w:cs="Tahoma"/>
          <w:sz w:val="18"/>
          <w:szCs w:val="18"/>
        </w:rPr>
        <w:t>– w wysokości 0,05% kwoty należnego wynagrodzenia podwykonawcy</w:t>
      </w:r>
      <w:r w:rsidR="009A31A7">
        <w:rPr>
          <w:rFonts w:ascii="Tahoma" w:hAnsi="Tahoma" w:cs="Tahoma"/>
          <w:sz w:val="18"/>
          <w:szCs w:val="18"/>
        </w:rPr>
        <w:t xml:space="preserve">, </w:t>
      </w:r>
      <w:r w:rsidRPr="00DA3CFF">
        <w:rPr>
          <w:rFonts w:ascii="Tahoma" w:hAnsi="Tahoma" w:cs="Tahoma"/>
          <w:sz w:val="18"/>
          <w:szCs w:val="18"/>
        </w:rPr>
        <w:t xml:space="preserve">a w przypadku nieterminowej zapłaty wynagrodzenia należnego podwykonawcy w wysokości 0,02% kwoty należnego wynagrodzenia podwykonawcy za każdy dzień zwłoki. </w:t>
      </w:r>
    </w:p>
    <w:p w14:paraId="0315025F" w14:textId="38665568" w:rsidR="009A31A7" w:rsidRDefault="009A31A7" w:rsidP="009A31A7">
      <w:pPr>
        <w:numPr>
          <w:ilvl w:val="0"/>
          <w:numId w:val="5"/>
        </w:numPr>
        <w:tabs>
          <w:tab w:val="clear" w:pos="1800"/>
        </w:tabs>
        <w:spacing w:after="0"/>
        <w:ind w:left="720"/>
        <w:rPr>
          <w:rFonts w:ascii="Tahoma" w:hAnsi="Tahoma" w:cs="Tahoma"/>
          <w:sz w:val="18"/>
          <w:szCs w:val="18"/>
        </w:rPr>
      </w:pPr>
      <w:r w:rsidRPr="009A31A7">
        <w:rPr>
          <w:rFonts w:ascii="Tahoma" w:hAnsi="Tahoma" w:cs="Tahoma"/>
          <w:sz w:val="18"/>
          <w:szCs w:val="18"/>
        </w:rPr>
        <w:t>za brak zapłaty lub nieterminową zapłatę wynagrodzenia należnego podwykonawcy z tytułu zmiany wysokości wynagrodzenia, o której mowa w §</w:t>
      </w:r>
      <w:r>
        <w:rPr>
          <w:rFonts w:ascii="Tahoma" w:hAnsi="Tahoma" w:cs="Tahoma"/>
          <w:sz w:val="18"/>
          <w:szCs w:val="18"/>
        </w:rPr>
        <w:t>7</w:t>
      </w:r>
      <w:r w:rsidRPr="009A31A7">
        <w:rPr>
          <w:rFonts w:ascii="Tahoma" w:hAnsi="Tahoma" w:cs="Tahoma"/>
          <w:sz w:val="18"/>
          <w:szCs w:val="18"/>
        </w:rPr>
        <w:t>a ust. 1</w:t>
      </w:r>
      <w:r>
        <w:rPr>
          <w:rFonts w:ascii="Tahoma" w:hAnsi="Tahoma" w:cs="Tahoma"/>
          <w:sz w:val="18"/>
          <w:szCs w:val="18"/>
        </w:rPr>
        <w:t>4</w:t>
      </w:r>
      <w:r w:rsidRPr="009A31A7">
        <w:rPr>
          <w:rFonts w:ascii="Tahoma" w:hAnsi="Tahoma" w:cs="Tahoma"/>
          <w:sz w:val="18"/>
          <w:szCs w:val="18"/>
        </w:rPr>
        <w:t xml:space="preserve">  – w wysokości 35.000 zł za każdy stwierdzony przypadek.</w:t>
      </w:r>
    </w:p>
    <w:p w14:paraId="2B43E417" w14:textId="77777777" w:rsidR="009A31A7" w:rsidRPr="00DA3CFF" w:rsidRDefault="009A31A7" w:rsidP="009A31A7">
      <w:pPr>
        <w:spacing w:after="0"/>
        <w:rPr>
          <w:rFonts w:ascii="Tahoma" w:hAnsi="Tahoma" w:cs="Tahoma"/>
          <w:sz w:val="18"/>
          <w:szCs w:val="18"/>
        </w:rPr>
      </w:pPr>
    </w:p>
    <w:p w14:paraId="1A656516"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lastRenderedPageBreak/>
        <w:t>Kary umowne, o których mowa powyżej nie zostaną naliczone wyłącznie w przypadku, gdy niewykonanie lub niewłaściwe wykonanie zobowiązania albo odstąpienie nastąpiło na skutek siły wyższej.</w:t>
      </w:r>
    </w:p>
    <w:p w14:paraId="3EE3CC31"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 xml:space="preserve">Maksymalna wysokość naliczonych kar umownych nie może przekroczyć 20% całkowitego wynagrodzenia umownego brutto. </w:t>
      </w:r>
    </w:p>
    <w:p w14:paraId="441D4D6A"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Strony zastrzegają sobie prawo dochodzenia odszkodowania uzupełniającego przewyższającego wysokość zastrzeżonych kar umownych na zasadach ogólnych.</w:t>
      </w:r>
    </w:p>
    <w:p w14:paraId="332FBEA4" w14:textId="77777777" w:rsidR="002509D6" w:rsidRPr="002509D6" w:rsidRDefault="002509D6" w:rsidP="002509D6">
      <w:pPr>
        <w:jc w:val="center"/>
        <w:rPr>
          <w:rFonts w:ascii="Tahoma" w:hAnsi="Tahoma" w:cs="Tahoma"/>
          <w:sz w:val="18"/>
          <w:szCs w:val="18"/>
        </w:rPr>
      </w:pPr>
    </w:p>
    <w:p w14:paraId="49B158F8"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6. Reklamacje</w:t>
      </w:r>
    </w:p>
    <w:p w14:paraId="33AEEF32"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Reklamacje z tytułu jakości lub ilości będą składane przez Zamawiającego faksem lub za pośrednictwem poczty elektronicznej (e-mail) do Wykonawcy, niezwłocznie po stwierdzeniu wad towarów.</w:t>
      </w:r>
    </w:p>
    <w:p w14:paraId="591B277B"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niezwłocznego potwierdzenia otrzymania reklamacji faksem zwrotnym lub za pośrednictwem poczty elektronicznej (e-mail).</w:t>
      </w:r>
    </w:p>
    <w:p w14:paraId="01C67D1E"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załatwienia reklamacji i wymiany na towary wolne od wad, na własny koszt, niezwłocznie, nie później jednak niż w terminie 5 dni roboczych od daty złożenia reklamacji przez Zamawiającego.</w:t>
      </w:r>
    </w:p>
    <w:p w14:paraId="36BA9CCC"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Niezależnie od pozostałych postanowień umowy, w razie zwłoki Wykonawcy w dostarczeniu towarów lub w razie braku wymiany na towary wolne od wad, a także w przypadku stwierdzenia, że dostarczone towary nie odpowiadają wskazanym w SWZ wymaganiom jakościowym lub posiadają wady ukryte, Zamawiający może dokonać zamówienia analogicznych towarów u innego sprzedającego i nie przyjąć towarów dostarczonych przez Wykonawcę z opóźnieniem. W takim przypadku, niezależnie od uprawnień Zamawiającego do naliczenia kar umownych lub odstąpienia od umowy, Wykonawca zobowiązany będzie do pokrycia różnicy pomiędzy ceną określoną w łączącej strony umowie a ceną, za którą Zamawiający nabył towaru u innego sprzedawcy.</w:t>
      </w:r>
    </w:p>
    <w:p w14:paraId="0371B0A1" w14:textId="77777777" w:rsidR="002509D6" w:rsidRPr="002509D6" w:rsidRDefault="002509D6" w:rsidP="002509D6">
      <w:pPr>
        <w:pStyle w:val="Akapitzlist"/>
        <w:ind w:left="0"/>
        <w:jc w:val="center"/>
        <w:rPr>
          <w:rFonts w:ascii="Tahoma" w:hAnsi="Tahoma" w:cs="Tahoma"/>
          <w:b/>
          <w:sz w:val="18"/>
          <w:szCs w:val="18"/>
        </w:rPr>
      </w:pPr>
    </w:p>
    <w:p w14:paraId="3B91C085"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7.</w:t>
      </w:r>
      <w:r w:rsidRPr="002509D6">
        <w:rPr>
          <w:rFonts w:ascii="Tahoma" w:eastAsia="Times New Roman" w:hAnsi="Tahoma" w:cs="Tahoma"/>
          <w:b/>
          <w:sz w:val="18"/>
          <w:szCs w:val="18"/>
        </w:rPr>
        <w:t xml:space="preserve"> Zmiana umowy</w:t>
      </w:r>
    </w:p>
    <w:p w14:paraId="61937259" w14:textId="77777777" w:rsidR="002509D6" w:rsidRPr="002509D6" w:rsidRDefault="002509D6" w:rsidP="00713147">
      <w:pPr>
        <w:numPr>
          <w:ilvl w:val="1"/>
          <w:numId w:val="4"/>
        </w:numPr>
        <w:tabs>
          <w:tab w:val="clear" w:pos="360"/>
        </w:tabs>
        <w:spacing w:after="0"/>
        <w:ind w:left="426" w:hanging="284"/>
        <w:contextualSpacing/>
        <w:rPr>
          <w:rFonts w:ascii="Tahoma" w:hAnsi="Tahoma" w:cs="Tahoma"/>
          <w:sz w:val="18"/>
          <w:szCs w:val="18"/>
        </w:rPr>
      </w:pPr>
      <w:r w:rsidRPr="002509D6">
        <w:rPr>
          <w:rFonts w:ascii="Tahoma" w:hAnsi="Tahoma" w:cs="Tahoma"/>
          <w:sz w:val="18"/>
          <w:szCs w:val="18"/>
        </w:rPr>
        <w:t>Zamawiający przewiduje następujące przypadki, w których Strony mogą dokonać zmiany niniejszej umowy oraz zakres zmian:`</w:t>
      </w:r>
      <w:r w:rsidRPr="002509D6">
        <w:rPr>
          <w:rFonts w:ascii="Tahoma" w:hAnsi="Tahoma" w:cs="Tahoma"/>
          <w:sz w:val="18"/>
          <w:szCs w:val="18"/>
        </w:rPr>
        <w:tab/>
      </w:r>
    </w:p>
    <w:p w14:paraId="7096BDD6" w14:textId="77777777" w:rsidR="002509D6" w:rsidRPr="002509D6" w:rsidRDefault="002509D6" w:rsidP="00713147">
      <w:pPr>
        <w:pStyle w:val="Akapitzlist"/>
        <w:numPr>
          <w:ilvl w:val="0"/>
          <w:numId w:val="11"/>
        </w:numPr>
        <w:spacing w:after="0"/>
        <w:contextualSpacing/>
        <w:rPr>
          <w:rFonts w:ascii="Tahoma" w:eastAsia="Times New Roman" w:hAnsi="Tahoma" w:cs="Tahoma"/>
          <w:sz w:val="18"/>
          <w:szCs w:val="18"/>
        </w:rPr>
      </w:pPr>
      <w:r w:rsidRPr="002509D6">
        <w:rPr>
          <w:rFonts w:ascii="Tahoma" w:eastAsia="Times New Roman" w:hAnsi="Tahoma" w:cs="Tahoma"/>
          <w:sz w:val="18"/>
          <w:szCs w:val="18"/>
        </w:rPr>
        <w:t>przyczynienie się Zamawiającego do opóźnienia wykonania świadczenia Wykonawcy – zmiana poprzez przedłużenie terminu na wykonanie świadczenia Wykonawcy stosownie do rozmiarów przyczynienia się Zamawiającego do opóźnienia;</w:t>
      </w:r>
    </w:p>
    <w:p w14:paraId="61FD9E18"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59A6F986"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obniżenie ceny płaconej przez Zamawiającego niezależnie od przyczyny;</w:t>
      </w:r>
    </w:p>
    <w:p w14:paraId="75BF7EB7"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wydłużenie terminów płatności ceny przez Zamawiającego;</w:t>
      </w:r>
    </w:p>
    <w:p w14:paraId="4E6D280B"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wymianę/zamianę/zmianę dostarczanych towarów na towary wyższej jakości, o wyższych parametrach, o dłuższych terminach przydatności do wykorzystania lub o dodatkowych funkcjonalnościach – przy zachowaniu zgodności nowych towarów z SWZ</w:t>
      </w:r>
    </w:p>
    <w:p w14:paraId="4CA607AF"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dokonana  przez producenta zmiana wielkości opakowań jednostkowych – zmiana poprzez dopuszczenie innych opakowań przy utrzymaniu lub obniżeniu ceny w przeliczeniu na jednostkę masy lub objętości;</w:t>
      </w:r>
    </w:p>
    <w:p w14:paraId="1881AEAD"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14:paraId="4216DE1E"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zostanie wyprodukowana nowsza wersja produktu i z przyczyn niezależnych od Wykonawcy nie jest możliwe dostarczenie wskazanych w ofercie komponentów, Zamawiający dopuszcza zmianę tych komponentów na spełniające warunki opisane w SWZ,</w:t>
      </w:r>
    </w:p>
    <w:p w14:paraId="0253F261"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69861FAB" w14:textId="77777777" w:rsidR="002509D6" w:rsidRPr="002509D6" w:rsidRDefault="002509D6" w:rsidP="00713147">
      <w:pPr>
        <w:pStyle w:val="Akapitzlist"/>
        <w:numPr>
          <w:ilvl w:val="0"/>
          <w:numId w:val="11"/>
        </w:numPr>
        <w:spacing w:after="0"/>
        <w:contextualSpacing/>
        <w:rPr>
          <w:rFonts w:ascii="Tahoma" w:hAnsi="Tahoma" w:cs="Tahoma"/>
          <w:sz w:val="18"/>
          <w:szCs w:val="18"/>
        </w:rPr>
      </w:pPr>
      <w:r w:rsidRPr="002509D6">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5979D84F"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stawki podatku od towarów i usług, </w:t>
      </w:r>
    </w:p>
    <w:p w14:paraId="326C42D7"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7E4CFA68"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A2F72D9"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3955CD78" w14:textId="77777777" w:rsidR="002509D6" w:rsidRPr="002509D6" w:rsidRDefault="002509D6" w:rsidP="002509D6">
      <w:pPr>
        <w:ind w:left="709"/>
        <w:rPr>
          <w:rFonts w:ascii="Tahoma" w:hAnsi="Tahoma" w:cs="Tahoma"/>
          <w:sz w:val="18"/>
          <w:szCs w:val="18"/>
        </w:rPr>
      </w:pPr>
      <w:r w:rsidRPr="002509D6">
        <w:rPr>
          <w:rFonts w:ascii="Tahoma" w:eastAsia="Arial" w:hAnsi="Tahoma" w:cs="Tahoma"/>
          <w:sz w:val="18"/>
          <w:szCs w:val="18"/>
        </w:rPr>
        <w:t xml:space="preserve">- na zasadach i w sposób określonych poniżej, jeżeli zmiany te będą miały wpływ na koszty wykonania umowy przez Wykonawcę. </w:t>
      </w:r>
    </w:p>
    <w:p w14:paraId="2BB837E2"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lastRenderedPageBreak/>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54490EC"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powyżej, wartość wynagrodzenia netto nie zmieni się, a wartość wynagrodzenia brutto zostanie wyliczona na podstawie nowych przepisów.  </w:t>
      </w:r>
    </w:p>
    <w:p w14:paraId="427893F0"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6D02EBD"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zmiany, o której mowa w lit. k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1B9DC641"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0ECB6AEE"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2CD1F29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0D548BA9"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celu zawarcia aneksu, o którym mowa w lit. k,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F7E8F1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 o których mowa w lit. k. pkt 2) lub pkt 3), jeżeli z wnioskiem występuje Wykonawca, jest on zobowiązany dołączyć do wniosku dokumenty, z których będzie wynikać, w jakim zakresie zmiany te mają wpływ na koszty wykonania umowy, w szczególności:   </w:t>
      </w:r>
    </w:p>
    <w:p w14:paraId="35441DC7"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lit. k pkt 2), lub   </w:t>
      </w:r>
    </w:p>
    <w:p w14:paraId="11372C98"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k pkt 3).  </w:t>
      </w:r>
    </w:p>
    <w:p w14:paraId="0CB679C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których mowa w lit. k pkt 4) Wykonawca wraz z wnioskiem o zmianę wynagrodzenia przedstawia sposób i podstawę wyliczenia odpowiedniej zmiany wynagrodzenia.  </w:t>
      </w:r>
    </w:p>
    <w:p w14:paraId="4F6A370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38CE1E26"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t>
      </w:r>
      <w:r w:rsidRPr="002509D6">
        <w:rPr>
          <w:rFonts w:ascii="Tahoma" w:eastAsia="Arial" w:hAnsi="Tahoma" w:cs="Tahoma"/>
          <w:sz w:val="18"/>
          <w:szCs w:val="18"/>
        </w:rPr>
        <w:lastRenderedPageBreak/>
        <w:t xml:space="preserve">wynagrodzenie należne Wykonawcy powinno ulec zmianie, albo informację o niezatwierdzeniu wniosku wraz z uzasadnieniem. </w:t>
      </w:r>
    </w:p>
    <w:p w14:paraId="56677564"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5A0F522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18CF46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62E205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140B89DC"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każdym z powyższych przypadków zmiana umowy wymaga zgody obu stron, wyrażonej na piśmie pod rygorem nieważności.</w:t>
      </w:r>
    </w:p>
    <w:p w14:paraId="19B46815" w14:textId="77777777" w:rsidR="002509D6" w:rsidRDefault="002509D6" w:rsidP="002509D6">
      <w:pPr>
        <w:jc w:val="center"/>
        <w:rPr>
          <w:rFonts w:ascii="Tahoma" w:hAnsi="Tahoma" w:cs="Tahoma"/>
          <w:sz w:val="18"/>
          <w:szCs w:val="18"/>
        </w:rPr>
      </w:pPr>
    </w:p>
    <w:p w14:paraId="6EDE37B7" w14:textId="76631C90" w:rsidR="001F34C3" w:rsidRPr="001F34C3" w:rsidRDefault="001F34C3" w:rsidP="001F34C3">
      <w:pPr>
        <w:pStyle w:val="Akapitzlist"/>
        <w:ind w:left="360"/>
        <w:jc w:val="center"/>
        <w:rPr>
          <w:rFonts w:ascii="Tahoma" w:hAnsi="Tahoma" w:cs="Tahoma"/>
          <w:b/>
          <w:sz w:val="18"/>
          <w:szCs w:val="18"/>
        </w:rPr>
      </w:pPr>
      <w:r w:rsidRPr="001F34C3">
        <w:rPr>
          <w:rFonts w:ascii="Tahoma" w:hAnsi="Tahoma" w:cs="Tahoma"/>
          <w:b/>
          <w:sz w:val="18"/>
          <w:szCs w:val="18"/>
        </w:rPr>
        <w:t>§ 7a.</w:t>
      </w:r>
      <w:r w:rsidRPr="001F34C3">
        <w:rPr>
          <w:rFonts w:ascii="Tahoma" w:eastAsia="Times New Roman" w:hAnsi="Tahoma" w:cs="Tahoma"/>
          <w:b/>
          <w:sz w:val="18"/>
          <w:szCs w:val="18"/>
        </w:rPr>
        <w:t xml:space="preserve"> Waloryzacja</w:t>
      </w:r>
    </w:p>
    <w:p w14:paraId="414F51BC"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Wykonawca może ubiegać się o zmianę wysokości wynagrodzenia należnego w przypadku zmiany kosztów związanych z realizacją zamówienia.</w:t>
      </w:r>
    </w:p>
    <w:p w14:paraId="1AFF7AEE" w14:textId="3C06221A"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Wysokość wynagrodzenia Wykonawcy w rozliczeniu okresowym może podlegać waloryzacji w oparciu o wskaźnik zmiany cen usług lub towarów konsumpcyjnych OGÓŁEM ustalany przez Prezesa Głównego Urzędu Statystycznego i ogłaszany na stronie internetowej Głównego Urzędu Statystycznego w przypadku, gdy zmiana cen kategorii przekroczy 5% w odniesieniu do miesiąca zawarcia umowy.</w:t>
      </w:r>
    </w:p>
    <w:p w14:paraId="561BC9F0" w14:textId="50A94099"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 dotyczyć będzie dostaw realizowanych od dnia złożenia wniosku.</w:t>
      </w:r>
    </w:p>
    <w:p w14:paraId="031ECEFD" w14:textId="1938FFAC"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Każda kolejna waloryzacja dokonywana będzie po upływie 6 miesięcy od poprzedniej waloryzacji i będzie wyliczana jako średnia arytmetyczna ze wskaźnika za okres, który upłynął od poprzedniej waloryzacji.</w:t>
      </w:r>
    </w:p>
    <w:p w14:paraId="4FF7685F"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Zmiana wynagrodzenia będzie dotyczyć wszystkich pozycji asortymentu określonego w dokumentach przetargowych i będzie jednakowa (tj. obliczona zgodnie z postanowieniami powyższymi) dla wszystkich pozycji. </w:t>
      </w:r>
    </w:p>
    <w:p w14:paraId="616BE1A6"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Maksymalna wartość zmiany wynagrodzenia z przyczyn określonych powyżej nie może przekroczyć 15% całkowitego, szacunkowego wynagrodzenia Wykonawcy, tj. (sumarycznej) ceny ofertowej. </w:t>
      </w:r>
    </w:p>
    <w:p w14:paraId="02BC85AF"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15613F07"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Do wniosku o którym mowa powyżej Wykonawca zobowiązany jest dołączyć odpowiednie wydruki ze strony internetowej Głównego Urzędu Statycznego, na potwierdzenie podanych wzrostów cen.</w:t>
      </w:r>
    </w:p>
    <w:p w14:paraId="4EBBA8B7"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104455AA"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289724CA"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Zawarcie aneksu nastąpi nie później niż w terminie 14 dni od dnia zatwierdzenia wniosku o dokonanie zmiany wysokości wynagrodzenia należnego Wykonawcy.  </w:t>
      </w:r>
    </w:p>
    <w:p w14:paraId="496B1E8B" w14:textId="77777777" w:rsidR="001F34C3" w:rsidRPr="001F34C3" w:rsidRDefault="001F34C3" w:rsidP="009A31A7">
      <w:pPr>
        <w:numPr>
          <w:ilvl w:val="0"/>
          <w:numId w:val="25"/>
        </w:numPr>
        <w:spacing w:after="0"/>
        <w:jc w:val="left"/>
        <w:rPr>
          <w:rFonts w:ascii="Tahoma" w:eastAsia="Arial" w:hAnsi="Tahoma" w:cs="Tahoma"/>
          <w:sz w:val="18"/>
          <w:szCs w:val="18"/>
        </w:rPr>
      </w:pPr>
      <w:r w:rsidRPr="001F34C3">
        <w:rPr>
          <w:rFonts w:ascii="Tahoma" w:eastAsia="Arial" w:hAnsi="Tahoma" w:cs="Tahoma"/>
          <w:sz w:val="18"/>
          <w:szCs w:val="18"/>
        </w:rPr>
        <w:t>Wykonawca, którego wynagrodzenie zostało zmienione, zobowiązany jest do zmiany wynagrodzenia przysługującego podwykonawcy, z którym zawarł umowę, w zakresie odpowiadającym zmianom kosztów dotyczących zobowiązania podwykonawcy.</w:t>
      </w:r>
    </w:p>
    <w:p w14:paraId="2D7F8713" w14:textId="77777777" w:rsidR="001F34C3" w:rsidRPr="001F34C3" w:rsidRDefault="001F34C3" w:rsidP="001F34C3">
      <w:pPr>
        <w:numPr>
          <w:ilvl w:val="0"/>
          <w:numId w:val="25"/>
        </w:numPr>
        <w:spacing w:after="0"/>
        <w:jc w:val="left"/>
        <w:rPr>
          <w:rFonts w:ascii="Tahoma" w:eastAsia="Arial" w:hAnsi="Tahoma" w:cs="Tahoma"/>
          <w:sz w:val="18"/>
          <w:szCs w:val="18"/>
        </w:rPr>
      </w:pPr>
      <w:r w:rsidRPr="001F34C3">
        <w:rPr>
          <w:rFonts w:ascii="Tahoma" w:eastAsia="Arial" w:hAnsi="Tahoma" w:cs="Tahoma"/>
          <w:sz w:val="18"/>
          <w:szCs w:val="18"/>
        </w:rPr>
        <w:t xml:space="preserve">Powyższe postanowienia mają odpowiednie zastosowanie w przypadku spadku cen, gdy spadek cen dla wymienionej branży przekroczy 5% w odniesieniu do miesiąca zawarcia umowy lub w odniesieniu do ostatnio ustalonego (w wyniku waloryzacji) wynagrodzenia Wykonawcy. </w:t>
      </w:r>
    </w:p>
    <w:p w14:paraId="2FAB3BE5" w14:textId="77777777" w:rsidR="001F34C3" w:rsidRPr="001F34C3" w:rsidRDefault="001F34C3" w:rsidP="001F34C3">
      <w:pPr>
        <w:numPr>
          <w:ilvl w:val="0"/>
          <w:numId w:val="25"/>
        </w:numPr>
        <w:spacing w:after="0"/>
        <w:jc w:val="left"/>
        <w:rPr>
          <w:rFonts w:ascii="Tahoma" w:eastAsia="Arial" w:hAnsi="Tahoma" w:cs="Tahoma"/>
          <w:sz w:val="18"/>
          <w:szCs w:val="18"/>
        </w:rPr>
      </w:pPr>
      <w:r w:rsidRPr="001F34C3">
        <w:rPr>
          <w:rFonts w:ascii="Tahoma" w:eastAsia="Arial" w:hAnsi="Tahoma" w:cs="Tahoma"/>
          <w:sz w:val="18"/>
          <w:szCs w:val="18"/>
        </w:rPr>
        <w:t>Wykonawca, którego wynagrodzenie zostało zmienione, zobowiązany jest do zmiany wynagrodzenia przysługującego podwykonawcy, z którym zawarł umowę, w zakresie odpowiadającym zmianom kosztów dotyczących zobowiązania podwykonawcy, jeżeli łącznie spełnione są następujące warunki:</w:t>
      </w:r>
    </w:p>
    <w:p w14:paraId="57259AA1" w14:textId="7855DD46" w:rsidR="001F34C3" w:rsidRPr="001F34C3" w:rsidRDefault="001F34C3" w:rsidP="001F34C3">
      <w:pPr>
        <w:pStyle w:val="Akapitzlist"/>
        <w:numPr>
          <w:ilvl w:val="0"/>
          <w:numId w:val="28"/>
        </w:numPr>
        <w:spacing w:after="0"/>
        <w:jc w:val="left"/>
        <w:rPr>
          <w:rFonts w:ascii="Tahoma" w:eastAsia="Arial" w:hAnsi="Tahoma" w:cs="Tahoma"/>
          <w:sz w:val="18"/>
          <w:szCs w:val="18"/>
        </w:rPr>
      </w:pPr>
      <w:r w:rsidRPr="001F34C3">
        <w:rPr>
          <w:rFonts w:ascii="Tahoma" w:eastAsia="Arial" w:hAnsi="Tahoma" w:cs="Tahoma"/>
          <w:sz w:val="18"/>
          <w:szCs w:val="18"/>
        </w:rPr>
        <w:t>przedmiotem umowy podwykonawczej są dostawy lub usługi</w:t>
      </w:r>
    </w:p>
    <w:p w14:paraId="58A9F58B" w14:textId="77777777" w:rsidR="001F34C3" w:rsidRPr="001F34C3" w:rsidRDefault="001F34C3" w:rsidP="001F34C3">
      <w:pPr>
        <w:pStyle w:val="Akapitzlist"/>
        <w:numPr>
          <w:ilvl w:val="0"/>
          <w:numId w:val="28"/>
        </w:numPr>
        <w:spacing w:after="0"/>
        <w:jc w:val="left"/>
        <w:rPr>
          <w:rFonts w:ascii="Tahoma" w:eastAsia="Arial" w:hAnsi="Tahoma" w:cs="Tahoma"/>
          <w:sz w:val="18"/>
          <w:szCs w:val="18"/>
        </w:rPr>
      </w:pPr>
      <w:r w:rsidRPr="001F34C3">
        <w:rPr>
          <w:rFonts w:ascii="Tahoma" w:eastAsia="Arial" w:hAnsi="Tahoma" w:cs="Tahoma"/>
          <w:sz w:val="18"/>
          <w:szCs w:val="18"/>
        </w:rPr>
        <w:t xml:space="preserve">okres obowiązywania umowy przekracza 6 miesięcy. </w:t>
      </w:r>
    </w:p>
    <w:p w14:paraId="7A5F28C0" w14:textId="77777777" w:rsidR="001F34C3" w:rsidRDefault="001F34C3" w:rsidP="001F34C3">
      <w:pPr>
        <w:spacing w:after="0"/>
        <w:jc w:val="left"/>
        <w:rPr>
          <w:rFonts w:eastAsia="Arial"/>
          <w:szCs w:val="24"/>
        </w:rPr>
      </w:pPr>
    </w:p>
    <w:p w14:paraId="3909B915"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8. Ograniczenia dysponowania wierzytelnością</w:t>
      </w:r>
    </w:p>
    <w:p w14:paraId="450E3119"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lastRenderedPageBreak/>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14:paraId="4C7E5716"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przekazu świadczenia Zamawiającego </w:t>
      </w:r>
      <w:r w:rsidRPr="002509D6">
        <w:rPr>
          <w:rFonts w:ascii="Tahoma" w:hAnsi="Tahoma" w:cs="Tahoma"/>
          <w:sz w:val="18"/>
          <w:szCs w:val="18"/>
        </w:rPr>
        <w:br/>
        <w:t>(w rozumieniu art. 921</w:t>
      </w:r>
      <w:r w:rsidRPr="002509D6">
        <w:rPr>
          <w:rFonts w:ascii="Tahoma" w:hAnsi="Tahoma" w:cs="Tahoma"/>
          <w:sz w:val="18"/>
          <w:szCs w:val="18"/>
          <w:vertAlign w:val="superscript"/>
        </w:rPr>
        <w:t>1</w:t>
      </w:r>
      <w:r w:rsidRPr="002509D6">
        <w:rPr>
          <w:rFonts w:ascii="Tahoma" w:hAnsi="Tahoma" w:cs="Tahoma"/>
          <w:sz w:val="18"/>
          <w:szCs w:val="18"/>
        </w:rPr>
        <w:t>-921</w:t>
      </w:r>
      <w:r w:rsidRPr="002509D6">
        <w:rPr>
          <w:rFonts w:ascii="Tahoma" w:hAnsi="Tahoma" w:cs="Tahoma"/>
          <w:sz w:val="18"/>
          <w:szCs w:val="18"/>
          <w:vertAlign w:val="superscript"/>
        </w:rPr>
        <w:t>5</w:t>
      </w:r>
      <w:r w:rsidRPr="002509D6">
        <w:rPr>
          <w:rFonts w:ascii="Tahoma" w:hAnsi="Tahoma" w:cs="Tahoma"/>
          <w:sz w:val="18"/>
          <w:szCs w:val="18"/>
        </w:rPr>
        <w:t>Kc), w całości lub w części, należnego na podstawie niniejszej umowy. W razie niewywiązania się z niniejszego zobowiązania, Wykonawca zapłaci Zamawiającemu karę umowną w wysokości wartości przekazanego świadczenia.</w:t>
      </w:r>
    </w:p>
    <w:p w14:paraId="25DFBA04"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poręczenia przez osoby trzecie za długi Zamawiającego należne na podstawie niniejszej umowy (w rozumieniu art. 876-887 </w:t>
      </w:r>
      <w:proofErr w:type="spellStart"/>
      <w:r w:rsidRPr="002509D6">
        <w:rPr>
          <w:rFonts w:ascii="Tahoma" w:hAnsi="Tahoma" w:cs="Tahoma"/>
          <w:sz w:val="18"/>
          <w:szCs w:val="18"/>
        </w:rPr>
        <w:t>Kc</w:t>
      </w:r>
      <w:proofErr w:type="spellEnd"/>
      <w:r w:rsidRPr="002509D6">
        <w:rPr>
          <w:rFonts w:ascii="Tahoma" w:hAnsi="Tahoma" w:cs="Tahoma"/>
          <w:sz w:val="18"/>
          <w:szCs w:val="18"/>
        </w:rPr>
        <w:t>). W razie niewywiązania się z niniejszego zobowiązania, Wykonawca zapłaci Zamawiającemu karę umowną w wysokości wartości świadczenia, które poręczyciel spełnił wobec Wykonawcy lub spełnienie którego poręczył.</w:t>
      </w:r>
    </w:p>
    <w:p w14:paraId="12EFE8D3"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 razie niewywiązania się z niniejszego zobowiązania, Wykonawca zapłaci Zamawiającemu karę umowną w wysokości wartości wierzytelności, do dochodzenia której Wykonawca udzielił pełnomocnictwa/upoważnienia.</w:t>
      </w:r>
    </w:p>
    <w:p w14:paraId="18C39111"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zgodnie z którą osoba trzecia </w:t>
      </w:r>
      <w:r w:rsidRPr="002509D6">
        <w:rPr>
          <w:rFonts w:ascii="Tahoma" w:hAnsi="Tahoma" w:cs="Tahoma"/>
          <w:sz w:val="18"/>
          <w:szCs w:val="18"/>
        </w:rPr>
        <w:br/>
        <w:t>w jakiejkolwiek formie gwarantuje, że Zamawiający spełni swoje świadczenie lub, w której osoba trzecia zobowiązuje się do zapłaty na rzecz Wykonawcy w razie niespełnienia świadczenia przez Zamawiającego. W razie niewywiązania się z niniejszego zobowiązania, Wykonawca zapłaci Zamawiającemu karę umowną w wysokości wartości świadczenia, które osoba trzecia spełniła lub zobowiązała się spełnić wobec Wykonawcy.</w:t>
      </w:r>
    </w:p>
    <w:p w14:paraId="21A0E550"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z niniejszego zobowiązania, Wykonawca zapłaci Zamawiającemu karę umowną w wysokości wartości wierzytelności, odnośnie której doszło do zmiany wierzyciela z Wykonawcy na inny podmiot </w:t>
      </w:r>
      <w:r w:rsidRPr="002509D6">
        <w:rPr>
          <w:rFonts w:ascii="Tahoma" w:hAnsi="Tahoma" w:cs="Tahoma"/>
          <w:bCs/>
          <w:sz w:val="18"/>
          <w:szCs w:val="18"/>
        </w:rPr>
        <w:t>lub w wysokości zobowiązania Zamawiającego do dokonania zapłaty na rzecz innego podmiotu, które powstało na skutek niewywiązania się Wykonawcy z powyższego zobowiązania</w:t>
      </w:r>
      <w:r w:rsidRPr="002509D6">
        <w:rPr>
          <w:rFonts w:ascii="Tahoma" w:hAnsi="Tahoma" w:cs="Tahoma"/>
          <w:sz w:val="18"/>
          <w:szCs w:val="18"/>
        </w:rPr>
        <w:t>.</w:t>
      </w:r>
    </w:p>
    <w:p w14:paraId="3489E104" w14:textId="77777777" w:rsidR="002509D6" w:rsidRPr="002509D6" w:rsidRDefault="002509D6" w:rsidP="00713147">
      <w:pPr>
        <w:numPr>
          <w:ilvl w:val="0"/>
          <w:numId w:val="7"/>
        </w:numPr>
        <w:tabs>
          <w:tab w:val="num" w:pos="360"/>
        </w:tabs>
        <w:spacing w:after="0"/>
        <w:ind w:left="360"/>
        <w:rPr>
          <w:rFonts w:ascii="Tahoma" w:hAnsi="Tahoma" w:cs="Tahoma"/>
          <w:bCs/>
          <w:sz w:val="18"/>
          <w:szCs w:val="18"/>
        </w:rPr>
      </w:pPr>
      <w:r w:rsidRPr="002509D6">
        <w:rPr>
          <w:rFonts w:ascii="Tahoma" w:hAnsi="Tahoma" w:cs="Tahoma"/>
          <w:bCs/>
          <w:sz w:val="18"/>
          <w:szCs w:val="18"/>
        </w:rPr>
        <w:t>Wykonawca oświadcza, że jest mu znany stan majątkowy Zamawiającego.</w:t>
      </w:r>
    </w:p>
    <w:p w14:paraId="288A1DB6" w14:textId="77777777" w:rsidR="002509D6" w:rsidRPr="002509D6" w:rsidRDefault="002509D6" w:rsidP="002509D6">
      <w:pPr>
        <w:rPr>
          <w:rFonts w:ascii="Tahoma" w:hAnsi="Tahoma" w:cs="Tahoma"/>
          <w:sz w:val="18"/>
          <w:szCs w:val="18"/>
        </w:rPr>
      </w:pPr>
    </w:p>
    <w:p w14:paraId="55A29EFD"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9. Termin wykonania zamówienia</w:t>
      </w:r>
    </w:p>
    <w:p w14:paraId="5ABA41E0" w14:textId="3E05140C" w:rsidR="002509D6" w:rsidRPr="002509D6" w:rsidRDefault="002509D6" w:rsidP="002509D6">
      <w:pPr>
        <w:jc w:val="center"/>
        <w:rPr>
          <w:rFonts w:ascii="Tahoma" w:hAnsi="Tahoma" w:cs="Tahoma"/>
          <w:sz w:val="18"/>
          <w:szCs w:val="18"/>
        </w:rPr>
      </w:pPr>
      <w:r w:rsidRPr="002509D6">
        <w:rPr>
          <w:rFonts w:ascii="Tahoma" w:hAnsi="Tahoma" w:cs="Tahoma"/>
          <w:sz w:val="18"/>
          <w:szCs w:val="18"/>
        </w:rPr>
        <w:t xml:space="preserve">Wykonawca wykona dostawę wszystkich towarów objętych umową w terminie </w:t>
      </w:r>
      <w:r w:rsidR="001F34C3">
        <w:rPr>
          <w:rFonts w:ascii="Tahoma" w:hAnsi="Tahoma" w:cs="Tahoma"/>
          <w:sz w:val="18"/>
          <w:szCs w:val="18"/>
        </w:rPr>
        <w:t>od zawarcia umowy do 31 grudnia 2028 r.</w:t>
      </w:r>
    </w:p>
    <w:p w14:paraId="367E12C8" w14:textId="77777777" w:rsidR="002509D6" w:rsidRPr="002509D6" w:rsidRDefault="002509D6" w:rsidP="002509D6">
      <w:pPr>
        <w:jc w:val="center"/>
        <w:rPr>
          <w:rFonts w:ascii="Tahoma" w:hAnsi="Tahoma" w:cs="Tahoma"/>
          <w:sz w:val="18"/>
          <w:szCs w:val="18"/>
        </w:rPr>
      </w:pPr>
    </w:p>
    <w:p w14:paraId="1DA3456B" w14:textId="77777777" w:rsidR="002509D6" w:rsidRPr="002509D6" w:rsidRDefault="002509D6" w:rsidP="002509D6">
      <w:pPr>
        <w:ind w:left="425" w:hanging="425"/>
        <w:jc w:val="center"/>
        <w:rPr>
          <w:rFonts w:ascii="Tahoma" w:hAnsi="Tahoma" w:cs="Tahoma"/>
          <w:b/>
          <w:sz w:val="18"/>
          <w:szCs w:val="18"/>
        </w:rPr>
      </w:pPr>
      <w:r w:rsidRPr="002509D6">
        <w:rPr>
          <w:rFonts w:ascii="Tahoma" w:hAnsi="Tahoma" w:cs="Tahoma"/>
          <w:b/>
          <w:sz w:val="18"/>
          <w:szCs w:val="18"/>
        </w:rPr>
        <w:t xml:space="preserve">§ 10. Rękojmia i gwarancja jakości </w:t>
      </w:r>
    </w:p>
    <w:p w14:paraId="1BAAEDA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Wykonawca </w:t>
      </w:r>
      <w:r w:rsidRPr="002509D6">
        <w:rPr>
          <w:rFonts w:ascii="Tahoma" w:hAnsi="Tahoma" w:cs="Tahoma"/>
          <w:sz w:val="18"/>
          <w:szCs w:val="18"/>
        </w:rPr>
        <w:t>udziela Zamawiającemu rękojmi za wady i gwarancji jakości na Przedmiot Umowy na okres począwszy od dnia odbioru całego asortymentu objętego Przedmiotem Umowy. Niniejsza umowa stanowi dokument gwarancyjny w rozumieniu art. 577 § 1 Kodeksu cywilnego.</w:t>
      </w:r>
    </w:p>
    <w:p w14:paraId="076B894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ponosi odpowiedzialność za wszelkie szkody oraz koszty jakie mogą powstać po stronie Zamawiającego lub osób trzecich na skutek dostarczenia towarów wadliwych lub niezgodnych z warunkami określonymi w umowie, w szczególności szkody i/lub koszty związane z użyciem wadliwych towarów, wbudowaniem, naprawą lub wymianą wadliwego towaru, koszty demontażu i ponownego montażu, koszty wyprodukowania towarów wolnych od wad, koszty dostawy, materiałów, paliwa, sprzętu, robocizny.</w:t>
      </w:r>
    </w:p>
    <w:p w14:paraId="7277171A" w14:textId="2BBA5C1A" w:rsidR="00DA3CFF"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 xml:space="preserve">Okres rękojmi za wady jest równy okresowi gwarancji </w:t>
      </w:r>
      <w:r w:rsidR="00251650">
        <w:rPr>
          <w:rFonts w:ascii="Tahoma" w:hAnsi="Tahoma" w:cs="Tahoma"/>
          <w:sz w:val="18"/>
          <w:szCs w:val="18"/>
        </w:rPr>
        <w:t xml:space="preserve">jakości </w:t>
      </w:r>
      <w:r>
        <w:rPr>
          <w:rFonts w:ascii="Tahoma" w:hAnsi="Tahoma" w:cs="Tahoma"/>
          <w:sz w:val="18"/>
          <w:szCs w:val="18"/>
        </w:rPr>
        <w:t xml:space="preserve">wskazanemu w ust 4 poniżej. </w:t>
      </w:r>
    </w:p>
    <w:p w14:paraId="437DC3A1" w14:textId="607DA35A" w:rsidR="002509D6" w:rsidRPr="002509D6"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Uprawnienia z tytułu</w:t>
      </w:r>
      <w:r w:rsidR="002509D6" w:rsidRPr="002509D6">
        <w:rPr>
          <w:rFonts w:ascii="Tahoma" w:hAnsi="Tahoma" w:cs="Tahoma"/>
          <w:sz w:val="18"/>
          <w:szCs w:val="18"/>
        </w:rPr>
        <w:t xml:space="preserve"> gwarancji jakości udzielonej Wykonawcy wygasają po upływie </w:t>
      </w:r>
      <w:r w:rsidR="002509D6" w:rsidRPr="002509D6">
        <w:rPr>
          <w:rFonts w:ascii="Tahoma" w:hAnsi="Tahoma" w:cs="Tahoma"/>
          <w:sz w:val="18"/>
          <w:szCs w:val="18"/>
          <w:highlight w:val="yellow"/>
        </w:rPr>
        <w:t>………</w:t>
      </w:r>
      <w:r w:rsidR="002509D6" w:rsidRPr="002509D6">
        <w:rPr>
          <w:rFonts w:ascii="Tahoma" w:hAnsi="Tahoma" w:cs="Tahoma"/>
          <w:sz w:val="18"/>
          <w:szCs w:val="18"/>
        </w:rPr>
        <w:t xml:space="preserve"> miesięcy, licząc od dnia odbioru całego asortymentu objętego Przedmiotem Umowy.</w:t>
      </w:r>
    </w:p>
    <w:p w14:paraId="4AC6CDBB"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jest odpowiedzialny względem Zamawiającego z tytułu gwarancji i rękojmi, również w przypadku, gdy  Przedmiot Umowy posiada wady zmniejszające jego wartość lub użyteczność pod względem przeznaczenia.</w:t>
      </w:r>
    </w:p>
    <w:p w14:paraId="47CF5B6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Zawiadomienie Wykonawcy o wadach towarów może zostać dokonane pisemnie (np. listem poleconym), telefonicznie, faxem lub e-mailem. </w:t>
      </w:r>
    </w:p>
    <w:p w14:paraId="78F21112"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 razie stwierdzenia w toku czynności odbioru towarów lub w okresie rękojmi i/lub gwarancji wad dostarczonych towarów, Zamawiający jest uprawniony do żądania od Wykonawcy usunięcia wad lub wymiany wadliwych towarów na wolne od wad w terminie wskazanym przez Zamawiającego, chyba że Strony ustaliły inny termin.</w:t>
      </w:r>
    </w:p>
    <w:p w14:paraId="7985E88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Jeżeli w czasie usuwania wad nie będzie możliwe korzystanie z towarów, czas gwarancji i rękojmi ulegnie wydłużeniu o czas usuwania wad.</w:t>
      </w:r>
    </w:p>
    <w:p w14:paraId="21359E9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W razie wymiany towarów objętych wadą gwarancja i rękojmia na wymienione towary - biegnie od nowa.</w:t>
      </w:r>
    </w:p>
    <w:p w14:paraId="2110E457"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 xml:space="preserve">Jeżeli Wykonawca odmówi, nie przystąpi do usuwania wad, nie wymieni towarów objętych wadą lub nie usunie wad w wyznaczonym terminie lub też usunie wady niewłaściwie, Zamawiający może usunąć wadę lub wymienić wadliwy towar sam lub zlecić jej usunięcie lub wymianę wadliwych towarów osobie trzeciej na całkowity koszt i ryzyko </w:t>
      </w:r>
      <w:r w:rsidRPr="002509D6">
        <w:rPr>
          <w:rFonts w:ascii="Tahoma" w:hAnsi="Tahoma" w:cs="Tahoma"/>
          <w:sz w:val="18"/>
          <w:szCs w:val="18"/>
        </w:rPr>
        <w:lastRenderedPageBreak/>
        <w:t xml:space="preserve">Wykonawcy. Zamawiający może także wykorzystać inne uprawnienia z tytułu gwarancji i/lub rękojmi według swojego wyboru. </w:t>
      </w:r>
      <w:r w:rsidRPr="002509D6">
        <w:rPr>
          <w:rFonts w:ascii="Tahoma" w:hAnsi="Tahoma" w:cs="Tahoma"/>
          <w:color w:val="000000"/>
          <w:sz w:val="18"/>
          <w:szCs w:val="18"/>
        </w:rPr>
        <w:t xml:space="preserve">Zamawiający obciąży Wykonawcę kosztami usunięcia wady lub wymiany towarów na wolne od wad, poniesionymi przez Zamawiającego, </w:t>
      </w:r>
    </w:p>
    <w:p w14:paraId="201491E8"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Jeżeli Wykonawca nie usunie wad lub nie wymieni wadliwych towarów na wolne od wad w wyznaczonym terminie albo jeżeli wady usunąć się nie dadzą, Zamawiający (niezależnie od innych uprawnień wskazanych w umowie) może żądać obniżenia ceny za dostarczone towary w stosunku, w jakim wartość towarów z wadami pozostaje do wartości towarów bez wad albo od Umowy odstąpić w całości lub w części.</w:t>
      </w:r>
    </w:p>
    <w:p w14:paraId="502E42E1"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color w:val="000000"/>
          <w:sz w:val="18"/>
          <w:szCs w:val="18"/>
        </w:rPr>
        <w:t xml:space="preserve">Postanowienia powyższe dotyczą uprawnień Zamawiającego zarówno w ramach rękojmi, jak i gwarancji. Zamawiający może wykonywać uprawnienia z tytułu rękojmi niezależnie od uprawnień z tytułu gwarancji jakości. </w:t>
      </w:r>
      <w:r w:rsidRPr="002509D6">
        <w:rPr>
          <w:rFonts w:ascii="Tahoma" w:hAnsi="Tahoma" w:cs="Tahoma"/>
          <w:sz w:val="18"/>
          <w:szCs w:val="18"/>
        </w:rPr>
        <w:t xml:space="preserve">Wykonawca może wykonywać uprawnienia z tytułu rękojmi i gwarancji po upływie terminu gwarancji i/lub rękojmi, jeżeli zawiadomił Wykonawcę o wadzie przed jego upływem. </w:t>
      </w:r>
    </w:p>
    <w:p w14:paraId="19C88429"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Niezależnie od wykonywania uprawnień z tytułu rękojmi i/lub gwarancji Zamawiający może żądać naprawienia na zasadach ogólnych szkody z powodu zaistnienia wady.</w:t>
      </w:r>
    </w:p>
    <w:p w14:paraId="3C82EB3E" w14:textId="77777777" w:rsidR="002509D6" w:rsidRPr="002509D6" w:rsidRDefault="002509D6" w:rsidP="002509D6">
      <w:pPr>
        <w:jc w:val="center"/>
        <w:rPr>
          <w:rFonts w:ascii="Tahoma" w:hAnsi="Tahoma" w:cs="Tahoma"/>
          <w:b/>
          <w:sz w:val="18"/>
          <w:szCs w:val="18"/>
        </w:rPr>
      </w:pPr>
    </w:p>
    <w:p w14:paraId="058774E8" w14:textId="77777777" w:rsidR="002509D6" w:rsidRPr="002509D6" w:rsidRDefault="002509D6" w:rsidP="002509D6">
      <w:pPr>
        <w:spacing w:before="120"/>
        <w:jc w:val="center"/>
        <w:rPr>
          <w:rFonts w:ascii="Tahoma" w:hAnsi="Tahoma" w:cs="Tahoma"/>
          <w:b/>
          <w:bCs/>
          <w:sz w:val="18"/>
          <w:szCs w:val="18"/>
        </w:rPr>
      </w:pPr>
      <w:r w:rsidRPr="002509D6">
        <w:rPr>
          <w:rFonts w:ascii="Tahoma" w:hAnsi="Tahoma" w:cs="Tahoma"/>
          <w:b/>
          <w:bCs/>
          <w:sz w:val="18"/>
          <w:szCs w:val="18"/>
        </w:rPr>
        <w:t>§ 11. Zabezpieczenie należytego wykonania umowy</w:t>
      </w:r>
    </w:p>
    <w:p w14:paraId="389C916B" w14:textId="77777777" w:rsidR="002509D6" w:rsidRPr="002509D6" w:rsidRDefault="002509D6" w:rsidP="002509D6">
      <w:pPr>
        <w:jc w:val="center"/>
        <w:rPr>
          <w:rFonts w:ascii="Tahoma" w:hAnsi="Tahoma" w:cs="Tahoma"/>
          <w:sz w:val="18"/>
          <w:szCs w:val="18"/>
        </w:rPr>
      </w:pPr>
      <w:proofErr w:type="spellStart"/>
      <w:r w:rsidRPr="002509D6">
        <w:rPr>
          <w:rFonts w:ascii="Tahoma" w:eastAsia="Arial" w:hAnsi="Tahoma" w:cs="Tahoma"/>
          <w:sz w:val="18"/>
          <w:szCs w:val="18"/>
          <w:lang w:val="de-DE"/>
        </w:rPr>
        <w:t>Zamawiający</w:t>
      </w:r>
      <w:proofErr w:type="spellEnd"/>
      <w:r w:rsidRPr="002509D6">
        <w:rPr>
          <w:rFonts w:ascii="Tahoma" w:eastAsia="Arial" w:hAnsi="Tahoma" w:cs="Tahoma"/>
          <w:sz w:val="18"/>
          <w:szCs w:val="18"/>
          <w:lang w:val="de-DE"/>
        </w:rPr>
        <w:t xml:space="preserve"> nie </w:t>
      </w:r>
      <w:proofErr w:type="spellStart"/>
      <w:r w:rsidRPr="002509D6">
        <w:rPr>
          <w:rFonts w:ascii="Tahoma" w:eastAsia="Arial" w:hAnsi="Tahoma" w:cs="Tahoma"/>
          <w:sz w:val="18"/>
          <w:szCs w:val="18"/>
          <w:lang w:val="de-DE"/>
        </w:rPr>
        <w:t>wymaga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zabezpieczenia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należytego</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wykonania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Umowy</w:t>
      </w:r>
      <w:proofErr w:type="spellEnd"/>
      <w:r w:rsidRPr="002509D6">
        <w:rPr>
          <w:rFonts w:ascii="Tahoma" w:eastAsia="Arial" w:hAnsi="Tahoma" w:cs="Tahoma"/>
          <w:sz w:val="18"/>
          <w:szCs w:val="18"/>
          <w:lang w:val="de-DE"/>
        </w:rPr>
        <w:t>.</w:t>
      </w:r>
    </w:p>
    <w:p w14:paraId="698384FE" w14:textId="77777777" w:rsidR="002509D6" w:rsidRPr="002509D6" w:rsidRDefault="002509D6" w:rsidP="002509D6">
      <w:pPr>
        <w:jc w:val="center"/>
        <w:rPr>
          <w:rFonts w:ascii="Tahoma" w:hAnsi="Tahoma" w:cs="Tahoma"/>
          <w:b/>
          <w:sz w:val="18"/>
          <w:szCs w:val="18"/>
          <w:lang w:val="x-none"/>
        </w:rPr>
      </w:pPr>
    </w:p>
    <w:p w14:paraId="7591FD48" w14:textId="77777777" w:rsidR="002509D6" w:rsidRPr="002509D6" w:rsidRDefault="002509D6" w:rsidP="002509D6">
      <w:pPr>
        <w:jc w:val="center"/>
        <w:rPr>
          <w:rFonts w:ascii="Tahoma" w:hAnsi="Tahoma" w:cs="Tahoma"/>
          <w:sz w:val="18"/>
          <w:szCs w:val="18"/>
          <w:lang w:val="x-none"/>
        </w:rPr>
      </w:pPr>
      <w:r w:rsidRPr="002509D6">
        <w:rPr>
          <w:rFonts w:ascii="Tahoma" w:hAnsi="Tahoma" w:cs="Tahoma"/>
          <w:b/>
          <w:sz w:val="18"/>
          <w:szCs w:val="18"/>
          <w:lang w:val="x-none"/>
        </w:rPr>
        <w:t>§ 1</w:t>
      </w:r>
      <w:r w:rsidRPr="002509D6">
        <w:rPr>
          <w:rFonts w:ascii="Tahoma" w:hAnsi="Tahoma" w:cs="Tahoma"/>
          <w:b/>
          <w:sz w:val="18"/>
          <w:szCs w:val="18"/>
        </w:rPr>
        <w:t>2</w:t>
      </w:r>
      <w:r w:rsidRPr="002509D6">
        <w:rPr>
          <w:rFonts w:ascii="Tahoma" w:hAnsi="Tahoma" w:cs="Tahoma"/>
          <w:b/>
          <w:sz w:val="18"/>
          <w:szCs w:val="18"/>
          <w:lang w:val="x-none"/>
        </w:rPr>
        <w:t>.</w:t>
      </w:r>
      <w:r w:rsidRPr="002509D6">
        <w:rPr>
          <w:rFonts w:ascii="Tahoma" w:hAnsi="Tahoma" w:cs="Tahoma"/>
          <w:b/>
          <w:sz w:val="18"/>
          <w:szCs w:val="18"/>
        </w:rPr>
        <w:t xml:space="preserve"> Właściwość sądu, doręczenia</w:t>
      </w:r>
    </w:p>
    <w:p w14:paraId="7CAE9A67"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Sprawy sporne rozstrzygać będzie sąd właściwy według siedziby Zamawiającego.</w:t>
      </w:r>
    </w:p>
    <w:p w14:paraId="51666D4F"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Wszelką korespondencję wysłaną na adres Wykonawcy uważa się za doręczoną z chwilą pierwszej próby jej doręczenia.</w:t>
      </w:r>
    </w:p>
    <w:p w14:paraId="617C4E55"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 xml:space="preserve">W razie zmiany adresu Wykonawcy, zobowiązany jest on do zawiadomienia Zamawiającego </w:t>
      </w:r>
      <w:r w:rsidRPr="002509D6">
        <w:rPr>
          <w:rFonts w:ascii="Tahoma" w:hAnsi="Tahoma" w:cs="Tahoma"/>
          <w:sz w:val="18"/>
          <w:szCs w:val="18"/>
          <w:lang w:val="x-none"/>
        </w:rPr>
        <w:br/>
        <w:t>o planowanej zmianie przynajmniej na 7 dni przed jej dokonaniem.</w:t>
      </w:r>
    </w:p>
    <w:p w14:paraId="78D5FC86"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Wszelka korespondencja wysłana Wykonawcy przez Zamawiającego przed dniem doręczenia Zamawiającemu informacji o zmianie adresu Wykonawcy, jest uznawana za doręczoną Wykonawcy na zasadach określonych w ust. 2</w:t>
      </w:r>
    </w:p>
    <w:p w14:paraId="72E3A030" w14:textId="1E390393" w:rsidR="002509D6" w:rsidRPr="00CB569E" w:rsidRDefault="002509D6" w:rsidP="002509D6">
      <w:pPr>
        <w:spacing w:after="0" w:line="259" w:lineRule="auto"/>
        <w:jc w:val="center"/>
        <w:rPr>
          <w:rFonts w:ascii="Tahoma" w:hAnsi="Tahoma" w:cs="Tahoma"/>
          <w:b/>
          <w:bCs/>
          <w:sz w:val="18"/>
          <w:szCs w:val="18"/>
        </w:rPr>
      </w:pPr>
      <w:r>
        <w:rPr>
          <w:rFonts w:ascii="Tahoma" w:hAnsi="Tahoma" w:cs="Tahoma"/>
          <w:b/>
          <w:bCs/>
          <w:sz w:val="18"/>
          <w:szCs w:val="18"/>
        </w:rPr>
        <w:t>§ 13</w:t>
      </w:r>
    </w:p>
    <w:p w14:paraId="21853C4A" w14:textId="2C0F1EB4" w:rsidR="002509D6" w:rsidRPr="00CB569E" w:rsidRDefault="002509D6" w:rsidP="002509D6">
      <w:pPr>
        <w:spacing w:after="0" w:line="259" w:lineRule="auto"/>
        <w:jc w:val="center"/>
        <w:rPr>
          <w:rFonts w:ascii="Tahoma" w:hAnsi="Tahoma" w:cs="Tahoma"/>
          <w:b/>
          <w:bCs/>
          <w:sz w:val="18"/>
          <w:szCs w:val="18"/>
        </w:rPr>
      </w:pPr>
      <w:r w:rsidRPr="00CB569E">
        <w:rPr>
          <w:rFonts w:ascii="Tahoma" w:hAnsi="Tahoma" w:cs="Tahoma"/>
          <w:b/>
          <w:bCs/>
          <w:sz w:val="18"/>
          <w:szCs w:val="18"/>
        </w:rPr>
        <w:t>PODWYKONA</w:t>
      </w:r>
      <w:r>
        <w:rPr>
          <w:rFonts w:ascii="Tahoma" w:hAnsi="Tahoma" w:cs="Tahoma"/>
          <w:b/>
          <w:bCs/>
          <w:sz w:val="18"/>
          <w:szCs w:val="18"/>
        </w:rPr>
        <w:t>W</w:t>
      </w:r>
      <w:r w:rsidRPr="00CB569E">
        <w:rPr>
          <w:rFonts w:ascii="Tahoma" w:hAnsi="Tahoma" w:cs="Tahoma"/>
          <w:b/>
          <w:bCs/>
          <w:sz w:val="18"/>
          <w:szCs w:val="18"/>
        </w:rPr>
        <w:t>STWO</w:t>
      </w:r>
    </w:p>
    <w:p w14:paraId="6DC5978A" w14:textId="4884320D"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5" w:hanging="426"/>
        <w:rPr>
          <w:rFonts w:ascii="Tahoma" w:eastAsia="Times New Roman" w:hAnsi="Tahoma" w:cs="Tahoma"/>
          <w:spacing w:val="-1"/>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odwykonawstwo nie zmienia zobowiązań </w:t>
      </w:r>
      <w:r>
        <w:rPr>
          <w:rFonts w:ascii="Tahoma" w:eastAsia="Times New Roman" w:hAnsi="Tahoma" w:cs="Tahoma"/>
          <w:sz w:val="18"/>
          <w:szCs w:val="18"/>
          <w:lang w:eastAsia="pl-PL"/>
        </w:rPr>
        <w:t>Wykonawcy</w:t>
      </w:r>
      <w:r w:rsidRPr="00CB569E">
        <w:rPr>
          <w:rFonts w:ascii="Tahoma" w:eastAsia="Times New Roman" w:hAnsi="Tahoma" w:cs="Tahoma"/>
          <w:sz w:val="18"/>
          <w:szCs w:val="18"/>
          <w:lang w:eastAsia="pl-PL"/>
        </w:rPr>
        <w:t xml:space="preserve">. </w:t>
      </w: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xml:space="preserve"> jest odpowiedzialny za działania, uchybienia i </w:t>
      </w:r>
      <w:r>
        <w:rPr>
          <w:rFonts w:ascii="Tahoma" w:eastAsia="Times New Roman" w:hAnsi="Tahoma" w:cs="Tahoma"/>
          <w:sz w:val="18"/>
          <w:szCs w:val="18"/>
          <w:lang w:eastAsia="pl-PL"/>
        </w:rPr>
        <w:t xml:space="preserve">zaniedbania </w:t>
      </w:r>
      <w:r w:rsidRPr="00CB569E">
        <w:rPr>
          <w:rFonts w:ascii="Tahoma" w:eastAsia="Times New Roman" w:hAnsi="Tahoma" w:cs="Tahoma"/>
          <w:sz w:val="18"/>
          <w:szCs w:val="18"/>
          <w:lang w:eastAsia="pl-PL"/>
        </w:rPr>
        <w:t>podwykonawcy, usługodawcy, dostawcy i ich przedstawicieli lub pracowników w takim samym zakresie jak za swoje działania.</w:t>
      </w:r>
    </w:p>
    <w:p w14:paraId="50537DCC" w14:textId="01495BA3"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odwykonawcy, usługodawcy i dostawcy </w:t>
      </w:r>
      <w:r>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przy realizacji powierzonych im zadań zobowiązani są do</w:t>
      </w:r>
      <w:r>
        <w:rPr>
          <w:rFonts w:ascii="Tahoma" w:eastAsia="Times New Roman" w:hAnsi="Tahoma" w:cs="Tahoma"/>
          <w:sz w:val="18"/>
          <w:szCs w:val="18"/>
          <w:lang w:eastAsia="pl-PL"/>
        </w:rPr>
        <w:t xml:space="preserve"> odpowiedniego stosowania postanowień</w:t>
      </w:r>
      <w:r w:rsidRPr="00CB569E">
        <w:rPr>
          <w:rFonts w:ascii="Tahoma" w:eastAsia="Times New Roman" w:hAnsi="Tahoma" w:cs="Tahoma"/>
          <w:sz w:val="18"/>
          <w:szCs w:val="18"/>
          <w:lang w:eastAsia="pl-PL"/>
        </w:rPr>
        <w:t xml:space="preserve"> wynikających z niniejszej umowy</w:t>
      </w:r>
      <w:r w:rsidR="001F34C3">
        <w:rPr>
          <w:rFonts w:ascii="Tahoma" w:eastAsia="Times New Roman" w:hAnsi="Tahoma" w:cs="Tahoma"/>
          <w:sz w:val="18"/>
          <w:szCs w:val="18"/>
          <w:lang w:eastAsia="pl-PL"/>
        </w:rPr>
        <w:t>.</w:t>
      </w:r>
    </w:p>
    <w:p w14:paraId="2E0DCDE8" w14:textId="4A1D0FC5" w:rsidR="002509D6" w:rsidRPr="00CB569E" w:rsidRDefault="002509D6" w:rsidP="00713147">
      <w:pPr>
        <w:numPr>
          <w:ilvl w:val="0"/>
          <w:numId w:val="1"/>
        </w:numPr>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bez zgody Zamawiająceg</w:t>
      </w:r>
      <w:r w:rsidR="001F34C3">
        <w:rPr>
          <w:rFonts w:ascii="Tahoma" w:eastAsia="Times New Roman" w:hAnsi="Tahoma" w:cs="Tahoma"/>
          <w:sz w:val="18"/>
          <w:szCs w:val="18"/>
          <w:lang w:eastAsia="pl-PL"/>
        </w:rPr>
        <w:t>o</w:t>
      </w:r>
      <w:r w:rsidRPr="00CB569E">
        <w:rPr>
          <w:rFonts w:ascii="Tahoma" w:eastAsia="Times New Roman" w:hAnsi="Tahoma" w:cs="Tahoma"/>
          <w:sz w:val="18"/>
          <w:szCs w:val="18"/>
          <w:lang w:eastAsia="pl-PL"/>
        </w:rPr>
        <w:t>, nie zleci</w:t>
      </w:r>
      <w:r>
        <w:rPr>
          <w:rFonts w:ascii="Tahoma" w:eastAsia="Times New Roman" w:hAnsi="Tahoma" w:cs="Tahoma"/>
          <w:sz w:val="18"/>
          <w:szCs w:val="18"/>
          <w:lang w:eastAsia="pl-PL"/>
        </w:rPr>
        <w:t xml:space="preserve"> dalszym </w:t>
      </w:r>
      <w:r w:rsidRPr="00CB569E">
        <w:rPr>
          <w:rFonts w:ascii="Tahoma" w:eastAsia="Times New Roman" w:hAnsi="Tahoma" w:cs="Tahoma"/>
          <w:sz w:val="18"/>
          <w:szCs w:val="18"/>
          <w:lang w:eastAsia="pl-PL"/>
        </w:rPr>
        <w:t>podwykonawcom innych części za</w:t>
      </w:r>
      <w:r>
        <w:rPr>
          <w:rFonts w:ascii="Tahoma" w:eastAsia="Times New Roman" w:hAnsi="Tahoma" w:cs="Tahoma"/>
          <w:sz w:val="18"/>
          <w:szCs w:val="18"/>
          <w:lang w:eastAsia="pl-PL"/>
        </w:rPr>
        <w:t>mówienia niż wskazane w ofercie</w:t>
      </w:r>
      <w:r w:rsidRPr="00CB569E">
        <w:rPr>
          <w:rFonts w:ascii="Tahoma" w:eastAsia="Times New Roman" w:hAnsi="Tahoma" w:cs="Tahoma"/>
          <w:sz w:val="18"/>
          <w:szCs w:val="18"/>
          <w:lang w:eastAsia="pl-PL"/>
        </w:rPr>
        <w:t xml:space="preserve">. </w:t>
      </w:r>
    </w:p>
    <w:p w14:paraId="16525F61" w14:textId="77777777"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realizacji zamówienia przez podmioty występujące wspólnie (konsorcjum), umowy o podwykonawstwo zawierane będą w imieniu i na rzecz wszystkich uczestników konsorcjum.</w:t>
      </w:r>
    </w:p>
    <w:p w14:paraId="6C7ADF6B" w14:textId="04D37DF8" w:rsidR="002509D6" w:rsidRPr="00FE6E7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Aby realizacja umowy przebiegała bez zakłóceń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ykonawca będzie koordynował, nadzorował i kontrolował pracę dalszych podwykonawców, usługodawców i dostawców.</w:t>
      </w:r>
    </w:p>
    <w:p w14:paraId="6151278F" w14:textId="77777777" w:rsidR="00FE6E7E" w:rsidRDefault="00FE6E7E" w:rsidP="002509D6">
      <w:pPr>
        <w:jc w:val="center"/>
        <w:rPr>
          <w:rFonts w:ascii="Tahoma" w:hAnsi="Tahoma" w:cs="Tahoma"/>
          <w:b/>
          <w:sz w:val="18"/>
          <w:szCs w:val="18"/>
        </w:rPr>
      </w:pPr>
    </w:p>
    <w:p w14:paraId="40DA0029" w14:textId="070837CB"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14. Postanowienia końcowe</w:t>
      </w:r>
    </w:p>
    <w:p w14:paraId="0644FB24" w14:textId="77777777" w:rsidR="002509D6" w:rsidRPr="002509D6" w:rsidRDefault="002509D6" w:rsidP="002509D6">
      <w:pPr>
        <w:rPr>
          <w:rFonts w:ascii="Tahoma" w:hAnsi="Tahoma" w:cs="Tahoma"/>
          <w:sz w:val="18"/>
          <w:szCs w:val="18"/>
          <w:lang w:val="x-none"/>
        </w:rPr>
      </w:pPr>
      <w:r w:rsidRPr="002509D6">
        <w:rPr>
          <w:rFonts w:ascii="Tahoma" w:hAnsi="Tahoma" w:cs="Tahoma"/>
          <w:sz w:val="18"/>
          <w:szCs w:val="18"/>
          <w:lang w:val="x-none"/>
        </w:rPr>
        <w:t>Umowę sporządzono w dwóch jednobrzmiących egzemplarzach, po jednym dla każdej ze Stron.</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032E0B8B" w14:textId="77777777" w:rsidR="002509D6" w:rsidRPr="002509D6" w:rsidRDefault="002509D6" w:rsidP="00713147">
      <w:pPr>
        <w:numPr>
          <w:ilvl w:val="1"/>
          <w:numId w:val="10"/>
        </w:numPr>
        <w:tabs>
          <w:tab w:val="num" w:pos="360"/>
        </w:tabs>
        <w:spacing w:after="0"/>
        <w:ind w:left="360"/>
        <w:jc w:val="left"/>
        <w:rPr>
          <w:rFonts w:ascii="Tahoma" w:hAnsi="Tahoma" w:cs="Tahoma"/>
          <w:sz w:val="18"/>
          <w:szCs w:val="18"/>
          <w:u w:val="single"/>
        </w:rPr>
      </w:pPr>
      <w:r w:rsidRPr="002509D6">
        <w:rPr>
          <w:rFonts w:ascii="Tahoma" w:hAnsi="Tahoma" w:cs="Tahoma"/>
          <w:sz w:val="18"/>
          <w:szCs w:val="18"/>
          <w:u w:val="single"/>
        </w:rPr>
        <w:t xml:space="preserve">Formularz ofertowy </w:t>
      </w:r>
    </w:p>
    <w:p w14:paraId="187D8879" w14:textId="6565E33A" w:rsidR="002509D6" w:rsidRDefault="00DA3CFF"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Specyfikacja Warunków Zamówienia</w:t>
      </w:r>
    </w:p>
    <w:p w14:paraId="22E94D8C" w14:textId="77777777" w:rsidR="002509D6" w:rsidRPr="002509D6" w:rsidRDefault="002509D6" w:rsidP="002509D6">
      <w:pPr>
        <w:rPr>
          <w:rFonts w:ascii="Tahoma" w:hAnsi="Tahoma" w:cs="Tahoma"/>
          <w:sz w:val="18"/>
          <w:szCs w:val="18"/>
        </w:rPr>
      </w:pPr>
    </w:p>
    <w:p w14:paraId="6B50B831"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p>
    <w:sectPr w:rsidR="002509D6" w:rsidRPr="002509D6" w:rsidSect="0037666A">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810BE" w14:textId="77777777" w:rsidR="006B4EC5" w:rsidRDefault="006B4EC5" w:rsidP="0083453A">
      <w:pPr>
        <w:spacing w:after="0"/>
      </w:pPr>
      <w:r>
        <w:separator/>
      </w:r>
    </w:p>
  </w:endnote>
  <w:endnote w:type="continuationSeparator" w:id="0">
    <w:p w14:paraId="7680D3BA" w14:textId="77777777" w:rsidR="006B4EC5" w:rsidRDefault="006B4EC5"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horndale"/>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999661"/>
      <w:docPartObj>
        <w:docPartGallery w:val="Page Numbers (Bottom of Page)"/>
        <w:docPartUnique/>
      </w:docPartObj>
    </w:sdtPr>
    <w:sdtEndPr>
      <w:rPr>
        <w:color w:val="7F7F7F" w:themeColor="background1" w:themeShade="7F"/>
        <w:spacing w:val="60"/>
      </w:rPr>
    </w:sdtEndPr>
    <w:sdtContent>
      <w:p w14:paraId="127ABB1E" w14:textId="3DC45A09"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AA5B5C">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8BA39" w14:textId="77777777" w:rsidR="006B4EC5" w:rsidRDefault="006B4EC5" w:rsidP="0083453A">
      <w:pPr>
        <w:spacing w:after="0"/>
      </w:pPr>
      <w:r>
        <w:separator/>
      </w:r>
    </w:p>
  </w:footnote>
  <w:footnote w:type="continuationSeparator" w:id="0">
    <w:p w14:paraId="57C12656" w14:textId="77777777" w:rsidR="006B4EC5" w:rsidRDefault="006B4EC5"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E5755" w14:textId="41041705" w:rsidR="002509D6" w:rsidRDefault="001F34C3" w:rsidP="00CB569E">
    <w:pPr>
      <w:pStyle w:val="Nagwek3"/>
      <w:pBdr>
        <w:bottom w:val="single" w:sz="6" w:space="1" w:color="auto"/>
      </w:pBdr>
      <w:ind w:left="-426" w:right="-142"/>
      <w:jc w:val="center"/>
      <w:rPr>
        <w:rFonts w:ascii="Calibri" w:eastAsia="Calibri" w:hAnsi="Calibri"/>
        <w:sz w:val="20"/>
      </w:rPr>
    </w:pPr>
    <w:r w:rsidRPr="001F34C3">
      <w:rPr>
        <w:rFonts w:ascii="Calibri" w:eastAsia="Calibri" w:hAnsi="Calibri"/>
        <w:sz w:val="20"/>
      </w:rPr>
      <w:t>Dostawa wodomierzy ultradźwiękowych</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51EC1"/>
    <w:multiLevelType w:val="hybridMultilevel"/>
    <w:tmpl w:val="06FA09D2"/>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9A6FF4"/>
    <w:multiLevelType w:val="hybridMultilevel"/>
    <w:tmpl w:val="7102E1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A0341E0"/>
    <w:multiLevelType w:val="hybridMultilevel"/>
    <w:tmpl w:val="1B96CF2E"/>
    <w:lvl w:ilvl="0" w:tplc="BAFC03EA">
      <w:start w:val="1"/>
      <w:numFmt w:val="decimal"/>
      <w:lvlText w:val="%1."/>
      <w:lvlJc w:val="left"/>
      <w:pPr>
        <w:ind w:left="360" w:hanging="360"/>
      </w:pPr>
      <w:rPr>
        <w:rFonts w:ascii="Tahoma" w:hAnsi="Tahoma" w:cs="Tahoma"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19" w15:restartNumberingAfterBreak="0">
    <w:nsid w:val="544F2F43"/>
    <w:multiLevelType w:val="hybridMultilevel"/>
    <w:tmpl w:val="7EC0190A"/>
    <w:lvl w:ilvl="0" w:tplc="F23EDD06">
      <w:start w:val="1"/>
      <w:numFmt w:val="lowerLetter"/>
      <w:lvlText w:val="%1."/>
      <w:lvlJc w:val="left"/>
      <w:pPr>
        <w:ind w:left="720" w:hanging="360"/>
      </w:pPr>
      <w:rPr>
        <w:rFonts w:ascii="Tahoma" w:hAnsi="Tahoma" w:cs="Tahoma" w:hint="default"/>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3"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7467773E"/>
    <w:multiLevelType w:val="multilevel"/>
    <w:tmpl w:val="78C23C64"/>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912547">
    <w:abstractNumId w:val="12"/>
  </w:num>
  <w:num w:numId="2" w16cid:durableId="201553843">
    <w:abstractNumId w:val="21"/>
  </w:num>
  <w:num w:numId="3" w16cid:durableId="1427921397">
    <w:abstractNumId w:val="4"/>
  </w:num>
  <w:num w:numId="4" w16cid:durableId="10002310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163037">
    <w:abstractNumId w:val="14"/>
  </w:num>
  <w:num w:numId="6" w16cid:durableId="531765142">
    <w:abstractNumId w:val="6"/>
    <w:lvlOverride w:ilvl="0">
      <w:startOverride w:val="1"/>
    </w:lvlOverride>
  </w:num>
  <w:num w:numId="7" w16cid:durableId="173546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0680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336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099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087732">
    <w:abstractNumId w:val="19"/>
  </w:num>
  <w:num w:numId="12" w16cid:durableId="1781561102">
    <w:abstractNumId w:val="11"/>
  </w:num>
  <w:num w:numId="13" w16cid:durableId="1597012929">
    <w:abstractNumId w:val="25"/>
  </w:num>
  <w:num w:numId="14" w16cid:durableId="1173763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441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021181">
    <w:abstractNumId w:val="22"/>
  </w:num>
  <w:num w:numId="17" w16cid:durableId="534663093">
    <w:abstractNumId w:val="17"/>
  </w:num>
  <w:num w:numId="18" w16cid:durableId="1922715321">
    <w:abstractNumId w:val="10"/>
  </w:num>
  <w:num w:numId="19" w16cid:durableId="78454817">
    <w:abstractNumId w:val="3"/>
  </w:num>
  <w:num w:numId="20" w16cid:durableId="1890071997">
    <w:abstractNumId w:val="5"/>
  </w:num>
  <w:num w:numId="21" w16cid:durableId="719525002">
    <w:abstractNumId w:val="24"/>
  </w:num>
  <w:num w:numId="22" w16cid:durableId="2002662708">
    <w:abstractNumId w:val="26"/>
  </w:num>
  <w:num w:numId="23" w16cid:durableId="1505826110">
    <w:abstractNumId w:val="13"/>
  </w:num>
  <w:num w:numId="24" w16cid:durableId="1199078873">
    <w:abstractNumId w:val="2"/>
  </w:num>
  <w:num w:numId="25" w16cid:durableId="287591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5766945">
    <w:abstractNumId w:val="15"/>
  </w:num>
  <w:num w:numId="27" w16cid:durableId="1256666522">
    <w:abstractNumId w:val="1"/>
  </w:num>
  <w:num w:numId="28" w16cid:durableId="64011537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3BBA"/>
    <w:rsid w:val="00033C6B"/>
    <w:rsid w:val="00035564"/>
    <w:rsid w:val="00042E34"/>
    <w:rsid w:val="000466B6"/>
    <w:rsid w:val="000522F6"/>
    <w:rsid w:val="00054A7F"/>
    <w:rsid w:val="00054E17"/>
    <w:rsid w:val="0005647B"/>
    <w:rsid w:val="000568EE"/>
    <w:rsid w:val="0006233D"/>
    <w:rsid w:val="000639C5"/>
    <w:rsid w:val="00065A51"/>
    <w:rsid w:val="00065C17"/>
    <w:rsid w:val="00071BF8"/>
    <w:rsid w:val="00077B4A"/>
    <w:rsid w:val="00087936"/>
    <w:rsid w:val="00087AC0"/>
    <w:rsid w:val="00090ADD"/>
    <w:rsid w:val="00094BAE"/>
    <w:rsid w:val="00095128"/>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4C3"/>
    <w:rsid w:val="001F3CCD"/>
    <w:rsid w:val="001F436F"/>
    <w:rsid w:val="001F43C6"/>
    <w:rsid w:val="001F47F0"/>
    <w:rsid w:val="001F71F9"/>
    <w:rsid w:val="002071C0"/>
    <w:rsid w:val="002108A6"/>
    <w:rsid w:val="0021578C"/>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1DA4"/>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66A"/>
    <w:rsid w:val="0037698C"/>
    <w:rsid w:val="003800F8"/>
    <w:rsid w:val="0038392F"/>
    <w:rsid w:val="00384318"/>
    <w:rsid w:val="00385238"/>
    <w:rsid w:val="003858E9"/>
    <w:rsid w:val="00386869"/>
    <w:rsid w:val="00396F28"/>
    <w:rsid w:val="00397111"/>
    <w:rsid w:val="003A1352"/>
    <w:rsid w:val="003A28E5"/>
    <w:rsid w:val="003A2BC7"/>
    <w:rsid w:val="003A6C7B"/>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773"/>
    <w:rsid w:val="00653226"/>
    <w:rsid w:val="0065435A"/>
    <w:rsid w:val="00654379"/>
    <w:rsid w:val="00654CD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4EC5"/>
    <w:rsid w:val="006B51D3"/>
    <w:rsid w:val="006B5E91"/>
    <w:rsid w:val="006B7650"/>
    <w:rsid w:val="006C0267"/>
    <w:rsid w:val="006C16CE"/>
    <w:rsid w:val="006C2D3D"/>
    <w:rsid w:val="006C4A9F"/>
    <w:rsid w:val="006D0C6F"/>
    <w:rsid w:val="006D1511"/>
    <w:rsid w:val="006D1AC3"/>
    <w:rsid w:val="006D64C2"/>
    <w:rsid w:val="006E00B7"/>
    <w:rsid w:val="006E021D"/>
    <w:rsid w:val="006E0AC0"/>
    <w:rsid w:val="006E2825"/>
    <w:rsid w:val="006F1E1A"/>
    <w:rsid w:val="006F44A5"/>
    <w:rsid w:val="006F5923"/>
    <w:rsid w:val="006F75BB"/>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04F7"/>
    <w:rsid w:val="00751AC3"/>
    <w:rsid w:val="00757834"/>
    <w:rsid w:val="00757C8F"/>
    <w:rsid w:val="00761063"/>
    <w:rsid w:val="00763302"/>
    <w:rsid w:val="007657A4"/>
    <w:rsid w:val="00770959"/>
    <w:rsid w:val="0077533F"/>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2C22"/>
    <w:rsid w:val="00997E99"/>
    <w:rsid w:val="009A300C"/>
    <w:rsid w:val="009A31A7"/>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138"/>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67B5"/>
    <w:rsid w:val="00B9758E"/>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165CA"/>
    <w:rsid w:val="00E17AF0"/>
    <w:rsid w:val="00E20E9F"/>
    <w:rsid w:val="00E2461F"/>
    <w:rsid w:val="00E25CD6"/>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35F2"/>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C743E"/>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465075645">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2040-5DAF-4AD7-B21F-D17A93B8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4486</Words>
  <Characters>26917</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6</cp:revision>
  <cp:lastPrinted>2023-02-02T10:23:00Z</cp:lastPrinted>
  <dcterms:created xsi:type="dcterms:W3CDTF">2024-06-06T10:06:00Z</dcterms:created>
  <dcterms:modified xsi:type="dcterms:W3CDTF">2024-06-10T18:10:00Z</dcterms:modified>
</cp:coreProperties>
</file>