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4E67" w14:textId="1843F0A9" w:rsidR="00905DC8" w:rsidRDefault="00DA380A" w:rsidP="00F857F8">
      <w:pPr>
        <w:keepNext/>
        <w:keepLines/>
        <w:widowControl w:val="0"/>
        <w:spacing w:after="0" w:line="276" w:lineRule="auto"/>
        <w:ind w:left="-284" w:right="-364"/>
        <w:jc w:val="center"/>
        <w:outlineLvl w:val="2"/>
        <w:rPr>
          <w:rFonts w:eastAsia="Calibri" w:cstheme="minorHAnsi"/>
          <w:b/>
          <w:sz w:val="28"/>
          <w:szCs w:val="20"/>
          <w:lang w:eastAsia="pl-PL"/>
        </w:rPr>
      </w:pPr>
      <w:bookmarkStart w:id="0" w:name="bookmark5"/>
      <w:r w:rsidRPr="00DA380A">
        <w:rPr>
          <w:rFonts w:eastAsia="Calibri" w:cstheme="minorHAnsi"/>
          <w:b/>
          <w:sz w:val="28"/>
          <w:szCs w:val="20"/>
          <w:lang w:eastAsia="pl-PL"/>
        </w:rPr>
        <w:t>Dostawa w formie leasingu operacyjnego 2 fabrycznie nowych samochodów ciężarowych</w:t>
      </w:r>
      <w:r w:rsidR="00905DC8">
        <w:rPr>
          <w:rFonts w:eastAsia="Calibri" w:cstheme="minorHAnsi"/>
          <w:b/>
          <w:sz w:val="28"/>
          <w:szCs w:val="20"/>
          <w:lang w:eastAsia="pl-PL"/>
        </w:rPr>
        <w:t xml:space="preserve">. </w:t>
      </w:r>
    </w:p>
    <w:p w14:paraId="65A2B343" w14:textId="1B2473CC" w:rsidR="0005654A" w:rsidRPr="008F2043" w:rsidRDefault="0005654A" w:rsidP="0005654A">
      <w:pPr>
        <w:keepNext/>
        <w:keepLines/>
        <w:widowControl w:val="0"/>
        <w:spacing w:after="0" w:line="276" w:lineRule="auto"/>
        <w:ind w:right="20"/>
        <w:jc w:val="center"/>
        <w:outlineLvl w:val="2"/>
        <w:rPr>
          <w:rFonts w:eastAsia="Arial" w:cstheme="minorHAnsi"/>
          <w:b/>
          <w:bCs/>
          <w:color w:val="000000"/>
          <w:sz w:val="24"/>
          <w:szCs w:val="24"/>
          <w:lang w:eastAsia="pl-PL" w:bidi="pl-PL"/>
        </w:rPr>
      </w:pPr>
      <w:r w:rsidRPr="008F2043">
        <w:rPr>
          <w:rFonts w:eastAsia="Arial" w:cstheme="minorHAnsi"/>
          <w:color w:val="000000"/>
          <w:sz w:val="20"/>
          <w:szCs w:val="20"/>
          <w:lang w:eastAsia="pl-PL" w:bidi="pl-PL"/>
        </w:rPr>
        <w:t xml:space="preserve">nr referencyjny: </w:t>
      </w:r>
      <w:bookmarkEnd w:id="0"/>
      <w:r w:rsidR="00175BF5">
        <w:rPr>
          <w:rFonts w:eastAsia="Arial" w:cstheme="minorHAnsi"/>
          <w:b/>
          <w:bCs/>
          <w:color w:val="000000"/>
          <w:sz w:val="24"/>
          <w:szCs w:val="24"/>
          <w:lang w:eastAsia="pl-PL" w:bidi="pl-PL"/>
        </w:rPr>
        <w:t xml:space="preserve">ZAM </w:t>
      </w:r>
      <w:r w:rsidR="00DA380A">
        <w:rPr>
          <w:rFonts w:eastAsia="Arial" w:cstheme="minorHAnsi"/>
          <w:b/>
          <w:bCs/>
          <w:color w:val="000000"/>
          <w:sz w:val="24"/>
          <w:szCs w:val="24"/>
          <w:lang w:eastAsia="pl-PL" w:bidi="pl-PL"/>
        </w:rPr>
        <w:t>1</w:t>
      </w:r>
      <w:r w:rsidR="00FC2F41" w:rsidRPr="00FC2F41">
        <w:rPr>
          <w:rFonts w:eastAsia="Arial" w:cstheme="minorHAnsi"/>
          <w:b/>
          <w:bCs/>
          <w:color w:val="000000"/>
          <w:sz w:val="24"/>
          <w:szCs w:val="24"/>
          <w:lang w:eastAsia="pl-PL" w:bidi="pl-PL"/>
        </w:rPr>
        <w:t>/202</w:t>
      </w:r>
      <w:r w:rsidR="00DA380A">
        <w:rPr>
          <w:rFonts w:eastAsia="Arial" w:cstheme="minorHAnsi"/>
          <w:b/>
          <w:bCs/>
          <w:color w:val="000000"/>
          <w:sz w:val="24"/>
          <w:szCs w:val="24"/>
          <w:lang w:eastAsia="pl-PL" w:bidi="pl-PL"/>
        </w:rPr>
        <w:t>6</w:t>
      </w:r>
    </w:p>
    <w:p w14:paraId="2DC3F61F" w14:textId="1D465555" w:rsidR="008F2043" w:rsidRPr="008F2043" w:rsidRDefault="008F2043" w:rsidP="008F2043">
      <w:pPr>
        <w:jc w:val="right"/>
        <w:rPr>
          <w:rFonts w:eastAsia="Arial"/>
        </w:rPr>
      </w:pPr>
      <w:r w:rsidRPr="008F2043">
        <w:rPr>
          <w:rFonts w:eastAsia="Arial"/>
        </w:rPr>
        <w:t>Lubicz</w:t>
      </w:r>
      <w:r w:rsidR="00C550B8">
        <w:rPr>
          <w:rFonts w:eastAsia="Arial"/>
        </w:rPr>
        <w:t xml:space="preserve"> Dolny</w:t>
      </w:r>
      <w:r w:rsidRPr="008F2043">
        <w:rPr>
          <w:rFonts w:eastAsia="Arial"/>
        </w:rPr>
        <w:t xml:space="preserve">, </w:t>
      </w:r>
      <w:r w:rsidR="00CE63BE">
        <w:rPr>
          <w:rFonts w:eastAsia="Arial"/>
        </w:rPr>
        <w:t>1</w:t>
      </w:r>
      <w:r w:rsidR="00BC50F6">
        <w:rPr>
          <w:rFonts w:eastAsia="Arial"/>
        </w:rPr>
        <w:t>7</w:t>
      </w:r>
      <w:r w:rsidR="00CE63BE">
        <w:rPr>
          <w:rFonts w:eastAsia="Arial"/>
        </w:rPr>
        <w:t xml:space="preserve"> lutego </w:t>
      </w:r>
      <w:r w:rsidR="00E652A1">
        <w:rPr>
          <w:rFonts w:eastAsia="Arial"/>
        </w:rPr>
        <w:t>202</w:t>
      </w:r>
      <w:r w:rsidR="00DA380A">
        <w:rPr>
          <w:rFonts w:eastAsia="Arial"/>
        </w:rPr>
        <w:t>6</w:t>
      </w:r>
      <w:r w:rsidR="00E652A1">
        <w:rPr>
          <w:rFonts w:eastAsia="Arial"/>
        </w:rPr>
        <w:t xml:space="preserve"> r.</w:t>
      </w:r>
    </w:p>
    <w:p w14:paraId="51C5C280" w14:textId="77777777" w:rsidR="0005654A" w:rsidRPr="00D73BFC" w:rsidRDefault="0005654A" w:rsidP="008F2043">
      <w:pPr>
        <w:spacing w:after="0"/>
        <w:rPr>
          <w:rFonts w:eastAsia="Arial"/>
          <w:b/>
          <w:u w:val="single"/>
        </w:rPr>
      </w:pPr>
      <w:r w:rsidRPr="00D73BFC">
        <w:rPr>
          <w:rFonts w:eastAsia="Arial"/>
          <w:b/>
          <w:u w:val="single"/>
        </w:rPr>
        <w:t>ZAMAWIAJĄCY:</w:t>
      </w:r>
    </w:p>
    <w:p w14:paraId="2AC38E08" w14:textId="77777777" w:rsidR="00FC2F41" w:rsidRPr="00FC2F41" w:rsidRDefault="00FC2F41" w:rsidP="00FC2F41">
      <w:pPr>
        <w:spacing w:after="0"/>
        <w:rPr>
          <w:rFonts w:eastAsia="Times New Roman" w:cstheme="minorHAnsi"/>
          <w:b/>
          <w:color w:val="000000"/>
          <w:sz w:val="24"/>
          <w:lang w:eastAsia="ar-SA" w:bidi="pl-PL"/>
        </w:rPr>
      </w:pPr>
      <w:r w:rsidRPr="00FC2F41">
        <w:rPr>
          <w:rFonts w:eastAsia="Times New Roman" w:cstheme="minorHAnsi"/>
          <w:b/>
          <w:color w:val="000000"/>
          <w:sz w:val="24"/>
          <w:lang w:eastAsia="ar-SA" w:bidi="pl-PL"/>
        </w:rPr>
        <w:t>Zakład Usług Komunalnych w Lubiczu Sp. z o.o.</w:t>
      </w:r>
    </w:p>
    <w:p w14:paraId="2B2C811B" w14:textId="77777777" w:rsidR="00FC2F41" w:rsidRPr="00FC2F41" w:rsidRDefault="00FC2F41" w:rsidP="00FC2F41">
      <w:pPr>
        <w:spacing w:after="0"/>
        <w:rPr>
          <w:rFonts w:eastAsia="Times New Roman" w:cstheme="minorHAnsi"/>
          <w:color w:val="000000"/>
          <w:sz w:val="24"/>
          <w:lang w:eastAsia="ar-SA" w:bidi="pl-PL"/>
        </w:rPr>
      </w:pPr>
      <w:r w:rsidRPr="00FC2F41">
        <w:rPr>
          <w:rFonts w:eastAsia="Times New Roman" w:cstheme="minorHAnsi"/>
          <w:color w:val="000000"/>
          <w:sz w:val="24"/>
          <w:lang w:eastAsia="ar-SA" w:bidi="pl-PL"/>
        </w:rPr>
        <w:t xml:space="preserve">ul. Toruńska 56, </w:t>
      </w:r>
    </w:p>
    <w:p w14:paraId="6561A520" w14:textId="77777777" w:rsidR="0005654A" w:rsidRPr="00FC2F41" w:rsidRDefault="00FC2F41" w:rsidP="00FC2F41">
      <w:pPr>
        <w:spacing w:after="0"/>
        <w:rPr>
          <w:sz w:val="20"/>
          <w:szCs w:val="20"/>
        </w:rPr>
      </w:pPr>
      <w:r w:rsidRPr="00FC2F41">
        <w:rPr>
          <w:rFonts w:eastAsia="Times New Roman" w:cstheme="minorHAnsi"/>
          <w:color w:val="000000"/>
          <w:sz w:val="24"/>
          <w:lang w:eastAsia="ar-SA" w:bidi="pl-PL"/>
        </w:rPr>
        <w:t>87-162 Lubicz Dolny</w:t>
      </w:r>
    </w:p>
    <w:p w14:paraId="6E089EEE" w14:textId="77777777" w:rsidR="00FC2F41" w:rsidRDefault="00FC2F41" w:rsidP="008F2043">
      <w:pPr>
        <w:jc w:val="both"/>
      </w:pPr>
    </w:p>
    <w:p w14:paraId="54864907" w14:textId="77777777" w:rsidR="0005654A" w:rsidRPr="00D73BFC" w:rsidRDefault="0005654A" w:rsidP="0005654A">
      <w:pPr>
        <w:pStyle w:val="Standard"/>
        <w:rPr>
          <w:rFonts w:cs="Times New Roman"/>
        </w:rPr>
      </w:pPr>
    </w:p>
    <w:p w14:paraId="3EAC6AB5" w14:textId="77777777" w:rsidR="0097410A" w:rsidRDefault="0097410A" w:rsidP="008163FE">
      <w:pPr>
        <w:spacing w:line="240" w:lineRule="auto"/>
        <w:jc w:val="both"/>
        <w:rPr>
          <w:shd w:val="clear" w:color="auto" w:fill="FFFFFF"/>
        </w:rPr>
      </w:pPr>
      <w:r w:rsidRPr="00D73BFC">
        <w:t xml:space="preserve">W odpowiedzi na pytania dotyczące </w:t>
      </w:r>
      <w:r>
        <w:t>w/w postępowania Z</w:t>
      </w:r>
      <w:r w:rsidRPr="00D73BFC">
        <w:rPr>
          <w:shd w:val="clear" w:color="auto" w:fill="FFFFFF"/>
        </w:rPr>
        <w:t>amawiający przedstawia następujące wyjaśnienia:</w:t>
      </w:r>
    </w:p>
    <w:p w14:paraId="600BFCB8" w14:textId="77777777" w:rsidR="008163FE" w:rsidRDefault="008163FE" w:rsidP="008163FE">
      <w:pPr>
        <w:spacing w:after="129" w:line="240" w:lineRule="auto"/>
        <w:jc w:val="both"/>
        <w:rPr>
          <w:rFonts w:cstheme="minorHAnsi"/>
        </w:rPr>
      </w:pPr>
    </w:p>
    <w:p w14:paraId="2C1C68CD" w14:textId="679BDCAD" w:rsidR="006278E1" w:rsidRPr="00B3277A" w:rsidRDefault="006278E1" w:rsidP="00B3277A">
      <w:pPr>
        <w:pStyle w:val="Akapitzlist"/>
        <w:numPr>
          <w:ilvl w:val="0"/>
          <w:numId w:val="21"/>
        </w:numPr>
        <w:tabs>
          <w:tab w:val="left" w:pos="2410"/>
        </w:tabs>
        <w:jc w:val="both"/>
        <w:rPr>
          <w:rFonts w:asciiTheme="minorHAnsi" w:hAnsiTheme="minorHAnsi" w:cstheme="minorHAnsi"/>
          <w:b/>
          <w:bCs/>
          <w:sz w:val="22"/>
          <w:szCs w:val="22"/>
        </w:rPr>
      </w:pPr>
    </w:p>
    <w:p w14:paraId="54E52A11" w14:textId="3D864BA6" w:rsidR="00C16F47" w:rsidRPr="00C16F47" w:rsidRDefault="00C16F47" w:rsidP="006278E1">
      <w:pPr>
        <w:spacing w:after="0" w:line="240" w:lineRule="auto"/>
        <w:jc w:val="both"/>
        <w:rPr>
          <w:rFonts w:cstheme="minorHAnsi"/>
        </w:rPr>
      </w:pPr>
      <w:r w:rsidRPr="00C16F47">
        <w:rPr>
          <w:rFonts w:cstheme="minorHAnsi"/>
        </w:rPr>
        <w:t>Szanowni Państwo, Czy Zamawiający zaakceptuje: Kolor kabiny biały, kolor zabudowy szary. Pojemność skrzyni ładunkowej 18m3</w:t>
      </w:r>
    </w:p>
    <w:p w14:paraId="07455FC6" w14:textId="77777777" w:rsidR="00C16F47" w:rsidRDefault="00C16F47" w:rsidP="006278E1">
      <w:pPr>
        <w:spacing w:after="0" w:line="240" w:lineRule="auto"/>
        <w:jc w:val="both"/>
        <w:rPr>
          <w:rFonts w:cstheme="minorHAnsi"/>
          <w:b/>
          <w:bCs/>
        </w:rPr>
      </w:pPr>
    </w:p>
    <w:p w14:paraId="51173255" w14:textId="0B77DA8B" w:rsidR="006278E1" w:rsidRPr="006278E1" w:rsidRDefault="006278E1" w:rsidP="006278E1">
      <w:pPr>
        <w:spacing w:after="0" w:line="240" w:lineRule="auto"/>
        <w:jc w:val="both"/>
        <w:rPr>
          <w:rFonts w:cstheme="minorHAnsi"/>
          <w:b/>
          <w:bCs/>
        </w:rPr>
      </w:pPr>
      <w:r w:rsidRPr="006278E1">
        <w:rPr>
          <w:rFonts w:cstheme="minorHAnsi"/>
          <w:b/>
          <w:bCs/>
        </w:rPr>
        <w:t>Odpowiedź:</w:t>
      </w:r>
    </w:p>
    <w:p w14:paraId="4840E63E" w14:textId="77777777" w:rsidR="006F25AC" w:rsidRPr="004E3DDC" w:rsidRDefault="006F25AC" w:rsidP="006F25AC">
      <w:pPr>
        <w:spacing w:after="0" w:line="240" w:lineRule="auto"/>
        <w:jc w:val="both"/>
        <w:rPr>
          <w:rFonts w:ascii="Calibri" w:hAnsi="Calibri" w:cs="Calibri"/>
          <w:b/>
          <w:bCs/>
          <w:sz w:val="20"/>
          <w:szCs w:val="20"/>
        </w:rPr>
      </w:pPr>
      <w:r w:rsidRPr="006F25AC">
        <w:rPr>
          <w:rFonts w:ascii="Calibri" w:hAnsi="Calibri" w:cs="Calibri"/>
          <w:b/>
          <w:bCs/>
          <w:sz w:val="20"/>
          <w:szCs w:val="20"/>
        </w:rPr>
        <w:t>Kabina oraz zabudowa musi być w jednym kolorze. Pojemność skrzyni ładunkowej zgodna z OPZ</w:t>
      </w:r>
    </w:p>
    <w:p w14:paraId="16F9532B" w14:textId="77777777" w:rsidR="00DA380A" w:rsidRDefault="00DA380A" w:rsidP="006278E1">
      <w:pPr>
        <w:spacing w:after="0" w:line="240" w:lineRule="auto"/>
        <w:jc w:val="both"/>
        <w:rPr>
          <w:rFonts w:cstheme="minorHAnsi"/>
          <w:b/>
          <w:bCs/>
        </w:rPr>
      </w:pPr>
    </w:p>
    <w:p w14:paraId="77BCBEE5" w14:textId="77777777" w:rsidR="00B3277A" w:rsidRPr="00B3277A" w:rsidRDefault="00B3277A" w:rsidP="00B3277A">
      <w:pPr>
        <w:pStyle w:val="Akapitzlist"/>
        <w:numPr>
          <w:ilvl w:val="0"/>
          <w:numId w:val="21"/>
        </w:numPr>
        <w:tabs>
          <w:tab w:val="left" w:pos="2410"/>
        </w:tabs>
        <w:jc w:val="both"/>
        <w:rPr>
          <w:rFonts w:asciiTheme="minorHAnsi" w:hAnsiTheme="minorHAnsi" w:cstheme="minorHAnsi"/>
          <w:b/>
          <w:bCs/>
          <w:sz w:val="22"/>
          <w:szCs w:val="22"/>
        </w:rPr>
      </w:pPr>
    </w:p>
    <w:p w14:paraId="0AA735CA" w14:textId="201073FC" w:rsidR="00A66872" w:rsidRPr="00894ED2" w:rsidRDefault="00A66872" w:rsidP="00A66872">
      <w:pPr>
        <w:spacing w:after="0" w:line="240" w:lineRule="auto"/>
        <w:jc w:val="both"/>
        <w:rPr>
          <w:rFonts w:cstheme="minorHAnsi"/>
        </w:rPr>
      </w:pPr>
      <w:r w:rsidRPr="00894ED2">
        <w:rPr>
          <w:rFonts w:cstheme="minorHAnsi"/>
        </w:rPr>
        <w:t xml:space="preserve">Czy zamawiający dopuszcza dostarczenie pojazdów bez asystenta </w:t>
      </w:r>
      <w:r w:rsidR="00894ED2" w:rsidRPr="00894ED2">
        <w:rPr>
          <w:rFonts w:cstheme="minorHAnsi"/>
        </w:rPr>
        <w:t>utrzymania</w:t>
      </w:r>
      <w:r w:rsidRPr="00894ED2">
        <w:rPr>
          <w:rFonts w:cstheme="minorHAnsi"/>
        </w:rPr>
        <w:t xml:space="preserve"> pojazdu na zadanym pasie jazdy - LDW.</w:t>
      </w:r>
    </w:p>
    <w:p w14:paraId="1C426DCD" w14:textId="77777777" w:rsidR="00894ED2" w:rsidRDefault="00894ED2" w:rsidP="00A66872">
      <w:pPr>
        <w:spacing w:after="0" w:line="240" w:lineRule="auto"/>
        <w:jc w:val="both"/>
        <w:rPr>
          <w:rFonts w:cstheme="minorHAnsi"/>
          <w:b/>
          <w:bCs/>
        </w:rPr>
      </w:pPr>
    </w:p>
    <w:p w14:paraId="4BC73F07" w14:textId="115506EC" w:rsidR="00A66872" w:rsidRPr="00894ED2" w:rsidRDefault="00A66872" w:rsidP="00A66872">
      <w:pPr>
        <w:spacing w:after="0" w:line="240" w:lineRule="auto"/>
        <w:jc w:val="both"/>
        <w:rPr>
          <w:rFonts w:cstheme="minorHAnsi"/>
        </w:rPr>
      </w:pPr>
      <w:r w:rsidRPr="00894ED2">
        <w:rPr>
          <w:rFonts w:cstheme="minorHAnsi"/>
        </w:rPr>
        <w:t xml:space="preserve">Zwracamy uwagę, </w:t>
      </w:r>
      <w:proofErr w:type="spellStart"/>
      <w:r w:rsidRPr="00894ED2">
        <w:rPr>
          <w:rFonts w:cstheme="minorHAnsi"/>
        </w:rPr>
        <w:t>íż</w:t>
      </w:r>
      <w:proofErr w:type="spellEnd"/>
      <w:r w:rsidRPr="00894ED2">
        <w:rPr>
          <w:rFonts w:cstheme="minorHAnsi"/>
        </w:rPr>
        <w:t xml:space="preserve"> w przypadku poja2dów </w:t>
      </w:r>
      <w:r w:rsidR="00894ED2" w:rsidRPr="00894ED2">
        <w:rPr>
          <w:rFonts w:cstheme="minorHAnsi"/>
        </w:rPr>
        <w:t>kategorii</w:t>
      </w:r>
      <w:r w:rsidRPr="00894ED2">
        <w:rPr>
          <w:rFonts w:cstheme="minorHAnsi"/>
        </w:rPr>
        <w:t xml:space="preserve"> N3G </w:t>
      </w:r>
      <w:r w:rsidR="00894ED2" w:rsidRPr="00894ED2">
        <w:rPr>
          <w:rFonts w:cstheme="minorHAnsi"/>
        </w:rPr>
        <w:t>obowiązujące</w:t>
      </w:r>
      <w:r w:rsidRPr="00894ED2">
        <w:rPr>
          <w:rFonts w:cstheme="minorHAnsi"/>
        </w:rPr>
        <w:t xml:space="preserve"> przepisy prawa </w:t>
      </w:r>
      <w:r w:rsidR="00894ED2" w:rsidRPr="00894ED2">
        <w:rPr>
          <w:rFonts w:cstheme="minorHAnsi"/>
        </w:rPr>
        <w:t>polskiego</w:t>
      </w:r>
      <w:r w:rsidRPr="00894ED2">
        <w:rPr>
          <w:rFonts w:cstheme="minorHAnsi"/>
        </w:rPr>
        <w:t xml:space="preserve"> nie </w:t>
      </w:r>
      <w:r w:rsidR="00894ED2" w:rsidRPr="00894ED2">
        <w:rPr>
          <w:rFonts w:cstheme="minorHAnsi"/>
        </w:rPr>
        <w:t>nakładają</w:t>
      </w:r>
      <w:r w:rsidRPr="00894ED2">
        <w:rPr>
          <w:rFonts w:cstheme="minorHAnsi"/>
        </w:rPr>
        <w:t xml:space="preserve"> obowiązku </w:t>
      </w:r>
      <w:r w:rsidR="00894ED2" w:rsidRPr="00894ED2">
        <w:rPr>
          <w:rFonts w:cstheme="minorHAnsi"/>
        </w:rPr>
        <w:t>wyposażenia</w:t>
      </w:r>
      <w:r w:rsidRPr="00894ED2">
        <w:rPr>
          <w:rFonts w:cstheme="minorHAnsi"/>
        </w:rPr>
        <w:t xml:space="preserve"> pojazdu w asystenta utrzymania pasu ruchu (LDW)</w:t>
      </w:r>
    </w:p>
    <w:p w14:paraId="35C9D5AC" w14:textId="77777777" w:rsidR="00A66872" w:rsidRDefault="00A66872" w:rsidP="00A66872">
      <w:pPr>
        <w:spacing w:after="0" w:line="240" w:lineRule="auto"/>
        <w:jc w:val="both"/>
        <w:rPr>
          <w:rFonts w:cstheme="minorHAnsi"/>
          <w:b/>
          <w:bCs/>
        </w:rPr>
      </w:pPr>
    </w:p>
    <w:p w14:paraId="7AADB663" w14:textId="77777777" w:rsidR="00894ED2" w:rsidRPr="006278E1" w:rsidRDefault="00894ED2" w:rsidP="00894ED2">
      <w:pPr>
        <w:spacing w:after="0" w:line="240" w:lineRule="auto"/>
        <w:jc w:val="both"/>
        <w:rPr>
          <w:rFonts w:cstheme="minorHAnsi"/>
          <w:b/>
          <w:bCs/>
        </w:rPr>
      </w:pPr>
      <w:r w:rsidRPr="006278E1">
        <w:rPr>
          <w:rFonts w:cstheme="minorHAnsi"/>
          <w:b/>
          <w:bCs/>
        </w:rPr>
        <w:t>Odpowiedź:</w:t>
      </w:r>
    </w:p>
    <w:p w14:paraId="1F4742D6" w14:textId="3CE5F3B9" w:rsidR="00DC67AB" w:rsidRPr="004E3DDC" w:rsidRDefault="00DC67AB" w:rsidP="00DC67AB">
      <w:pPr>
        <w:spacing w:after="0" w:line="240" w:lineRule="auto"/>
        <w:jc w:val="both"/>
        <w:rPr>
          <w:rFonts w:ascii="Calibri" w:hAnsi="Calibri" w:cs="Calibri"/>
          <w:b/>
          <w:bCs/>
          <w:sz w:val="20"/>
          <w:szCs w:val="20"/>
        </w:rPr>
      </w:pPr>
      <w:r w:rsidRPr="00DC67AB">
        <w:rPr>
          <w:rFonts w:ascii="Calibri" w:hAnsi="Calibri" w:cs="Calibri"/>
          <w:b/>
          <w:bCs/>
          <w:sz w:val="20"/>
          <w:szCs w:val="20"/>
        </w:rPr>
        <w:t>Zamawiający nie dopuszcza.</w:t>
      </w:r>
    </w:p>
    <w:p w14:paraId="4FB1E1F2" w14:textId="77777777" w:rsidR="00894ED2" w:rsidRDefault="00894ED2" w:rsidP="00A66872">
      <w:pPr>
        <w:spacing w:after="0" w:line="240" w:lineRule="auto"/>
        <w:jc w:val="both"/>
        <w:rPr>
          <w:rFonts w:cstheme="minorHAnsi"/>
          <w:b/>
          <w:bCs/>
        </w:rPr>
      </w:pPr>
    </w:p>
    <w:p w14:paraId="0E7A08BB" w14:textId="77777777" w:rsidR="00894ED2" w:rsidRDefault="00894ED2" w:rsidP="00A66872">
      <w:pPr>
        <w:spacing w:after="0" w:line="240" w:lineRule="auto"/>
        <w:jc w:val="both"/>
        <w:rPr>
          <w:rFonts w:cstheme="minorHAnsi"/>
          <w:b/>
          <w:bCs/>
        </w:rPr>
      </w:pPr>
    </w:p>
    <w:p w14:paraId="11058F5A" w14:textId="77777777" w:rsidR="00894ED2" w:rsidRPr="00B3277A" w:rsidRDefault="00894ED2" w:rsidP="00894ED2">
      <w:pPr>
        <w:pStyle w:val="Akapitzlist"/>
        <w:numPr>
          <w:ilvl w:val="0"/>
          <w:numId w:val="21"/>
        </w:numPr>
        <w:tabs>
          <w:tab w:val="left" w:pos="2410"/>
        </w:tabs>
        <w:jc w:val="both"/>
        <w:rPr>
          <w:rFonts w:asciiTheme="minorHAnsi" w:hAnsiTheme="minorHAnsi" w:cstheme="minorHAnsi"/>
          <w:b/>
          <w:bCs/>
          <w:sz w:val="22"/>
          <w:szCs w:val="22"/>
        </w:rPr>
      </w:pPr>
    </w:p>
    <w:p w14:paraId="1B16F111" w14:textId="5A1A335F" w:rsidR="00A66872" w:rsidRPr="00894ED2" w:rsidRDefault="00A66872" w:rsidP="00A66872">
      <w:pPr>
        <w:spacing w:after="0" w:line="240" w:lineRule="auto"/>
        <w:jc w:val="both"/>
        <w:rPr>
          <w:rFonts w:cstheme="minorHAnsi"/>
        </w:rPr>
      </w:pPr>
      <w:r w:rsidRPr="00894ED2">
        <w:rPr>
          <w:rFonts w:cstheme="minorHAnsi"/>
        </w:rPr>
        <w:t xml:space="preserve">Czy zamawiający dopuszcza dostarczenie pojazdów z </w:t>
      </w:r>
      <w:r w:rsidR="00894ED2" w:rsidRPr="00894ED2">
        <w:rPr>
          <w:rFonts w:cstheme="minorHAnsi"/>
        </w:rPr>
        <w:t>pojemnością</w:t>
      </w:r>
      <w:r w:rsidRPr="00894ED2">
        <w:rPr>
          <w:rFonts w:cstheme="minorHAnsi"/>
        </w:rPr>
        <w:t xml:space="preserve"> skrzyni min</w:t>
      </w:r>
      <w:r w:rsidR="00894ED2" w:rsidRPr="00894ED2">
        <w:rPr>
          <w:rFonts w:cstheme="minorHAnsi"/>
        </w:rPr>
        <w:t>i</w:t>
      </w:r>
      <w:r w:rsidRPr="00894ED2">
        <w:rPr>
          <w:rFonts w:cstheme="minorHAnsi"/>
        </w:rPr>
        <w:t>mum - 19,0m3</w:t>
      </w:r>
    </w:p>
    <w:p w14:paraId="5A2ADAE3" w14:textId="77777777" w:rsidR="00A66872" w:rsidRDefault="00A66872" w:rsidP="00A66872">
      <w:pPr>
        <w:spacing w:after="0" w:line="240" w:lineRule="auto"/>
        <w:jc w:val="both"/>
        <w:rPr>
          <w:rFonts w:cstheme="minorHAnsi"/>
          <w:b/>
          <w:bCs/>
        </w:rPr>
      </w:pPr>
    </w:p>
    <w:p w14:paraId="1635106F" w14:textId="77777777" w:rsidR="00894ED2" w:rsidRPr="006278E1" w:rsidRDefault="00894ED2" w:rsidP="00894ED2">
      <w:pPr>
        <w:spacing w:after="0" w:line="240" w:lineRule="auto"/>
        <w:jc w:val="both"/>
        <w:rPr>
          <w:rFonts w:cstheme="minorHAnsi"/>
          <w:b/>
          <w:bCs/>
        </w:rPr>
      </w:pPr>
      <w:r w:rsidRPr="006278E1">
        <w:rPr>
          <w:rFonts w:cstheme="minorHAnsi"/>
          <w:b/>
          <w:bCs/>
        </w:rPr>
        <w:t>Odpowiedź:</w:t>
      </w:r>
    </w:p>
    <w:p w14:paraId="42C01FCC" w14:textId="23E31C5F" w:rsidR="00AC2ABB" w:rsidRPr="004E3DDC" w:rsidRDefault="00AC2ABB" w:rsidP="00AC2ABB">
      <w:pPr>
        <w:spacing w:after="0" w:line="240" w:lineRule="auto"/>
        <w:jc w:val="both"/>
        <w:rPr>
          <w:rFonts w:ascii="Calibri" w:hAnsi="Calibri" w:cs="Calibri"/>
          <w:b/>
          <w:bCs/>
          <w:sz w:val="20"/>
          <w:szCs w:val="20"/>
        </w:rPr>
      </w:pPr>
      <w:r w:rsidRPr="00AC2ABB">
        <w:rPr>
          <w:rFonts w:ascii="Calibri" w:hAnsi="Calibri" w:cs="Calibri"/>
          <w:b/>
          <w:bCs/>
          <w:sz w:val="20"/>
          <w:szCs w:val="20"/>
        </w:rPr>
        <w:t>Pojemność skrzyni ładunkowej winna być zgodna z warunkami określonymi w Opisie Przedmiotu Zamówienia.</w:t>
      </w:r>
      <w:r>
        <w:rPr>
          <w:rFonts w:ascii="Calibri" w:hAnsi="Calibri" w:cs="Calibri"/>
          <w:b/>
          <w:bCs/>
          <w:sz w:val="20"/>
          <w:szCs w:val="20"/>
        </w:rPr>
        <w:t xml:space="preserve"> </w:t>
      </w:r>
    </w:p>
    <w:p w14:paraId="5F038F86" w14:textId="77777777" w:rsidR="00894ED2" w:rsidRDefault="00894ED2" w:rsidP="00A66872">
      <w:pPr>
        <w:spacing w:after="0" w:line="240" w:lineRule="auto"/>
        <w:jc w:val="both"/>
        <w:rPr>
          <w:rFonts w:cstheme="minorHAnsi"/>
          <w:b/>
          <w:bCs/>
        </w:rPr>
      </w:pPr>
    </w:p>
    <w:p w14:paraId="46506B66" w14:textId="77777777" w:rsidR="00894ED2" w:rsidRDefault="00894ED2" w:rsidP="00A66872">
      <w:pPr>
        <w:spacing w:after="0" w:line="240" w:lineRule="auto"/>
        <w:jc w:val="both"/>
        <w:rPr>
          <w:rFonts w:cstheme="minorHAnsi"/>
          <w:b/>
          <w:bCs/>
        </w:rPr>
      </w:pPr>
    </w:p>
    <w:p w14:paraId="61FCEE7E" w14:textId="77777777" w:rsidR="00894ED2" w:rsidRPr="00B3277A" w:rsidRDefault="00894ED2" w:rsidP="00894ED2">
      <w:pPr>
        <w:pStyle w:val="Akapitzlist"/>
        <w:numPr>
          <w:ilvl w:val="0"/>
          <w:numId w:val="21"/>
        </w:numPr>
        <w:tabs>
          <w:tab w:val="left" w:pos="2410"/>
        </w:tabs>
        <w:jc w:val="both"/>
        <w:rPr>
          <w:rFonts w:asciiTheme="minorHAnsi" w:hAnsiTheme="minorHAnsi" w:cstheme="minorHAnsi"/>
          <w:b/>
          <w:bCs/>
          <w:sz w:val="22"/>
          <w:szCs w:val="22"/>
        </w:rPr>
      </w:pPr>
    </w:p>
    <w:p w14:paraId="50A916F8" w14:textId="2817B29F" w:rsidR="00DA380A" w:rsidRDefault="00A66872" w:rsidP="00A66872">
      <w:pPr>
        <w:spacing w:after="0" w:line="240" w:lineRule="auto"/>
        <w:jc w:val="both"/>
        <w:rPr>
          <w:rFonts w:cstheme="minorHAnsi"/>
        </w:rPr>
      </w:pPr>
      <w:r w:rsidRPr="00894ED2">
        <w:rPr>
          <w:rFonts w:cstheme="minorHAnsi"/>
        </w:rPr>
        <w:t xml:space="preserve">Czy zamawiający dopuszcza </w:t>
      </w:r>
      <w:r w:rsidR="00894ED2" w:rsidRPr="00894ED2">
        <w:rPr>
          <w:rFonts w:cstheme="minorHAnsi"/>
        </w:rPr>
        <w:t>dostarczenie</w:t>
      </w:r>
      <w:r w:rsidRPr="00894ED2">
        <w:rPr>
          <w:rFonts w:cstheme="minorHAnsi"/>
        </w:rPr>
        <w:t xml:space="preserve"> pojazdu z wysokością burty minimum 1.500 mm</w:t>
      </w:r>
    </w:p>
    <w:p w14:paraId="263FC572" w14:textId="77777777" w:rsidR="00894ED2" w:rsidRDefault="00894ED2" w:rsidP="00A66872">
      <w:pPr>
        <w:spacing w:after="0" w:line="240" w:lineRule="auto"/>
        <w:jc w:val="both"/>
        <w:rPr>
          <w:rFonts w:cstheme="minorHAnsi"/>
        </w:rPr>
      </w:pPr>
    </w:p>
    <w:p w14:paraId="2FE9053E" w14:textId="77777777" w:rsidR="00894ED2" w:rsidRPr="006278E1" w:rsidRDefault="00894ED2" w:rsidP="00894ED2">
      <w:pPr>
        <w:spacing w:after="0" w:line="240" w:lineRule="auto"/>
        <w:jc w:val="both"/>
        <w:rPr>
          <w:rFonts w:cstheme="minorHAnsi"/>
          <w:b/>
          <w:bCs/>
        </w:rPr>
      </w:pPr>
      <w:r w:rsidRPr="006278E1">
        <w:rPr>
          <w:rFonts w:cstheme="minorHAnsi"/>
          <w:b/>
          <w:bCs/>
        </w:rPr>
        <w:t>Odpowiedź:</w:t>
      </w:r>
    </w:p>
    <w:p w14:paraId="319B025B" w14:textId="03B4A6AE" w:rsidR="00EA4E10" w:rsidRPr="004E3DDC" w:rsidRDefault="00EA4E10" w:rsidP="00EA4E10">
      <w:pPr>
        <w:spacing w:after="0" w:line="240" w:lineRule="auto"/>
        <w:jc w:val="both"/>
        <w:rPr>
          <w:rFonts w:ascii="Calibri" w:hAnsi="Calibri" w:cs="Calibri"/>
          <w:b/>
          <w:bCs/>
          <w:sz w:val="20"/>
          <w:szCs w:val="20"/>
        </w:rPr>
      </w:pPr>
      <w:r w:rsidRPr="00466E73">
        <w:rPr>
          <w:rFonts w:ascii="Calibri" w:hAnsi="Calibri" w:cs="Calibri"/>
          <w:b/>
          <w:bCs/>
          <w:sz w:val="20"/>
          <w:szCs w:val="20"/>
        </w:rPr>
        <w:t xml:space="preserve">Wysokość burt </w:t>
      </w:r>
      <w:r w:rsidR="00466E73" w:rsidRPr="00466E73">
        <w:rPr>
          <w:rFonts w:ascii="Calibri" w:hAnsi="Calibri" w:cs="Calibri"/>
          <w:b/>
          <w:bCs/>
          <w:sz w:val="20"/>
          <w:szCs w:val="20"/>
        </w:rPr>
        <w:t xml:space="preserve">winna być </w:t>
      </w:r>
      <w:r w:rsidRPr="00466E73">
        <w:rPr>
          <w:rFonts w:ascii="Calibri" w:hAnsi="Calibri" w:cs="Calibri"/>
          <w:b/>
          <w:bCs/>
          <w:sz w:val="20"/>
          <w:szCs w:val="20"/>
        </w:rPr>
        <w:t>zgodn</w:t>
      </w:r>
      <w:r w:rsidR="00466E73" w:rsidRPr="00466E73">
        <w:rPr>
          <w:rFonts w:ascii="Calibri" w:hAnsi="Calibri" w:cs="Calibri"/>
          <w:b/>
          <w:bCs/>
          <w:sz w:val="20"/>
          <w:szCs w:val="20"/>
        </w:rPr>
        <w:t>a</w:t>
      </w:r>
      <w:r w:rsidRPr="00466E73">
        <w:rPr>
          <w:rFonts w:ascii="Calibri" w:hAnsi="Calibri" w:cs="Calibri"/>
          <w:b/>
          <w:bCs/>
          <w:sz w:val="20"/>
          <w:szCs w:val="20"/>
        </w:rPr>
        <w:t xml:space="preserve"> z OPZ</w:t>
      </w:r>
      <w:r w:rsidR="00466E73" w:rsidRPr="00466E73">
        <w:rPr>
          <w:rFonts w:ascii="Calibri" w:hAnsi="Calibri" w:cs="Calibri"/>
          <w:b/>
          <w:bCs/>
          <w:sz w:val="20"/>
          <w:szCs w:val="20"/>
        </w:rPr>
        <w:t>.</w:t>
      </w:r>
    </w:p>
    <w:p w14:paraId="7C49A26C" w14:textId="77777777" w:rsidR="00894ED2" w:rsidRDefault="00894ED2" w:rsidP="00A66872">
      <w:pPr>
        <w:spacing w:after="0" w:line="240" w:lineRule="auto"/>
        <w:jc w:val="both"/>
        <w:rPr>
          <w:rFonts w:cstheme="minorHAnsi"/>
        </w:rPr>
      </w:pPr>
    </w:p>
    <w:p w14:paraId="5A459F3E" w14:textId="77777777" w:rsidR="002044E7" w:rsidRPr="00B3277A" w:rsidRDefault="002044E7" w:rsidP="002044E7">
      <w:pPr>
        <w:pStyle w:val="Akapitzlist"/>
        <w:numPr>
          <w:ilvl w:val="0"/>
          <w:numId w:val="21"/>
        </w:numPr>
        <w:tabs>
          <w:tab w:val="left" w:pos="2410"/>
        </w:tabs>
        <w:jc w:val="both"/>
        <w:rPr>
          <w:rFonts w:asciiTheme="minorHAnsi" w:hAnsiTheme="minorHAnsi" w:cstheme="minorHAnsi"/>
          <w:b/>
          <w:bCs/>
          <w:sz w:val="22"/>
          <w:szCs w:val="22"/>
        </w:rPr>
      </w:pPr>
    </w:p>
    <w:p w14:paraId="7F35A755" w14:textId="13349DCB" w:rsidR="002044E7" w:rsidRDefault="002044E7" w:rsidP="00A66872">
      <w:pPr>
        <w:spacing w:after="0" w:line="240" w:lineRule="auto"/>
        <w:jc w:val="both"/>
        <w:rPr>
          <w:rFonts w:cstheme="minorHAnsi"/>
        </w:rPr>
      </w:pPr>
      <w:r w:rsidRPr="002044E7">
        <w:rPr>
          <w:rFonts w:cstheme="minorHAnsi"/>
        </w:rPr>
        <w:t>• Czy zamawiający dopuści kolor kabiny biały ? • Czy zamawiający dopuści kolor zabudowy szary ?</w:t>
      </w:r>
    </w:p>
    <w:p w14:paraId="0923B1E9" w14:textId="77777777" w:rsidR="009114E9" w:rsidRDefault="009114E9" w:rsidP="00A66872">
      <w:pPr>
        <w:spacing w:after="0" w:line="240" w:lineRule="auto"/>
        <w:jc w:val="both"/>
        <w:rPr>
          <w:rFonts w:cstheme="minorHAnsi"/>
        </w:rPr>
      </w:pPr>
    </w:p>
    <w:p w14:paraId="1ABEB5BD" w14:textId="77777777" w:rsidR="00466E73" w:rsidRPr="006278E1" w:rsidRDefault="00466E73" w:rsidP="00466E73">
      <w:pPr>
        <w:spacing w:after="0" w:line="240" w:lineRule="auto"/>
        <w:jc w:val="both"/>
        <w:rPr>
          <w:rFonts w:cstheme="minorHAnsi"/>
          <w:b/>
          <w:bCs/>
        </w:rPr>
      </w:pPr>
      <w:r w:rsidRPr="006278E1">
        <w:rPr>
          <w:rFonts w:cstheme="minorHAnsi"/>
          <w:b/>
          <w:bCs/>
        </w:rPr>
        <w:t>Odpowiedź:</w:t>
      </w:r>
    </w:p>
    <w:p w14:paraId="2E7FE9E0" w14:textId="446B2399" w:rsidR="00466E73" w:rsidRPr="004E3DDC" w:rsidRDefault="00466E73" w:rsidP="00466E73">
      <w:pPr>
        <w:spacing w:after="0" w:line="240" w:lineRule="auto"/>
        <w:jc w:val="both"/>
        <w:rPr>
          <w:rFonts w:ascii="Calibri" w:hAnsi="Calibri" w:cs="Calibri"/>
          <w:sz w:val="20"/>
          <w:szCs w:val="20"/>
        </w:rPr>
      </w:pPr>
      <w:r w:rsidRPr="00466E73">
        <w:rPr>
          <w:rFonts w:ascii="Calibri" w:hAnsi="Calibri" w:cs="Calibri"/>
          <w:b/>
          <w:bCs/>
          <w:sz w:val="20"/>
          <w:szCs w:val="20"/>
        </w:rPr>
        <w:t>Kabina oraz zabudowa muszą być w jednym kolorze.</w:t>
      </w:r>
    </w:p>
    <w:p w14:paraId="23A728E0" w14:textId="77777777" w:rsidR="009114E9" w:rsidRDefault="009114E9" w:rsidP="00A66872">
      <w:pPr>
        <w:spacing w:after="0" w:line="240" w:lineRule="auto"/>
        <w:jc w:val="both"/>
        <w:rPr>
          <w:rFonts w:cstheme="minorHAnsi"/>
        </w:rPr>
      </w:pPr>
    </w:p>
    <w:p w14:paraId="18A6AFB0" w14:textId="77777777" w:rsidR="009114E9" w:rsidRDefault="009114E9" w:rsidP="00A66872">
      <w:pPr>
        <w:spacing w:after="0" w:line="240" w:lineRule="auto"/>
        <w:jc w:val="both"/>
        <w:rPr>
          <w:rFonts w:cstheme="minorHAnsi"/>
        </w:rPr>
      </w:pPr>
    </w:p>
    <w:p w14:paraId="4246CA41" w14:textId="77777777" w:rsidR="009114E9" w:rsidRDefault="009114E9" w:rsidP="00A66872">
      <w:pPr>
        <w:spacing w:after="0" w:line="240" w:lineRule="auto"/>
        <w:jc w:val="both"/>
        <w:rPr>
          <w:rFonts w:cstheme="minorHAnsi"/>
        </w:rPr>
      </w:pPr>
    </w:p>
    <w:p w14:paraId="3A80BEF9" w14:textId="77777777" w:rsidR="0010098E" w:rsidRPr="00B3277A" w:rsidRDefault="0010098E" w:rsidP="0010098E">
      <w:pPr>
        <w:pStyle w:val="Akapitzlist"/>
        <w:numPr>
          <w:ilvl w:val="0"/>
          <w:numId w:val="21"/>
        </w:numPr>
        <w:tabs>
          <w:tab w:val="left" w:pos="2410"/>
        </w:tabs>
        <w:jc w:val="both"/>
        <w:rPr>
          <w:rFonts w:asciiTheme="minorHAnsi" w:hAnsiTheme="minorHAnsi" w:cstheme="minorHAnsi"/>
          <w:b/>
          <w:bCs/>
          <w:sz w:val="22"/>
          <w:szCs w:val="22"/>
        </w:rPr>
      </w:pPr>
    </w:p>
    <w:p w14:paraId="623436D4" w14:textId="77777777" w:rsidR="009114E9" w:rsidRDefault="009114E9" w:rsidP="00A66872">
      <w:pPr>
        <w:spacing w:after="0" w:line="240" w:lineRule="auto"/>
        <w:jc w:val="both"/>
        <w:rPr>
          <w:rFonts w:cstheme="minorHAnsi"/>
        </w:rPr>
      </w:pPr>
    </w:p>
    <w:p w14:paraId="52C658F6" w14:textId="77777777" w:rsidR="009114E9" w:rsidRDefault="009114E9" w:rsidP="009114E9">
      <w:pPr>
        <w:numPr>
          <w:ilvl w:val="0"/>
          <w:numId w:val="22"/>
        </w:numPr>
        <w:spacing w:after="0" w:line="240" w:lineRule="auto"/>
        <w:jc w:val="both"/>
        <w:rPr>
          <w:rFonts w:cstheme="minorHAnsi"/>
        </w:rPr>
      </w:pPr>
      <w:bookmarkStart w:id="1" w:name="_Hlk151648921"/>
      <w:r w:rsidRPr="009114E9">
        <w:rPr>
          <w:rFonts w:cstheme="minorHAnsi"/>
        </w:rPr>
        <w:t>Prosimy o potwierdzenie, że każdy z samochodów będących przedmiotem zamówienia może być objęty odrębną Umową leasingową. Jest to korzystne rozwiązanie dla Zamawiającego w przypadku wystąpienia potencjalnej szkody całkowitej na pojeździe i ewentualnej konieczności wyłączenia takiego przedmiotu z Umowy Leasingu.</w:t>
      </w:r>
    </w:p>
    <w:p w14:paraId="32E69BA9" w14:textId="77777777" w:rsidR="001720A0" w:rsidRDefault="001720A0" w:rsidP="0010098E">
      <w:pPr>
        <w:pStyle w:val="Akapitzlist"/>
        <w:jc w:val="both"/>
        <w:rPr>
          <w:rFonts w:cstheme="minorHAnsi"/>
          <w:b/>
          <w:bCs/>
        </w:rPr>
      </w:pPr>
    </w:p>
    <w:p w14:paraId="5CB1F9F3" w14:textId="014799DE" w:rsidR="0010098E" w:rsidRDefault="0010098E" w:rsidP="0010098E">
      <w:pPr>
        <w:pStyle w:val="Akapitzlist"/>
        <w:jc w:val="both"/>
        <w:rPr>
          <w:rFonts w:cstheme="minorHAnsi"/>
          <w:b/>
          <w:bCs/>
        </w:rPr>
      </w:pPr>
      <w:r w:rsidRPr="0010098E">
        <w:rPr>
          <w:rFonts w:cstheme="minorHAnsi"/>
          <w:b/>
          <w:bCs/>
        </w:rPr>
        <w:t>Odpowiedź:</w:t>
      </w:r>
    </w:p>
    <w:p w14:paraId="7D5C58AD" w14:textId="29DE7E4F" w:rsidR="00FC084C" w:rsidRPr="0010098E" w:rsidRDefault="00FC084C" w:rsidP="0010098E">
      <w:pPr>
        <w:pStyle w:val="Akapitzlist"/>
        <w:jc w:val="both"/>
        <w:rPr>
          <w:rFonts w:cstheme="minorHAnsi"/>
          <w:b/>
          <w:bCs/>
        </w:rPr>
      </w:pPr>
      <w:r>
        <w:rPr>
          <w:rFonts w:cstheme="minorHAnsi"/>
          <w:b/>
          <w:bCs/>
        </w:rPr>
        <w:t xml:space="preserve">Ze względu na to, że </w:t>
      </w:r>
      <w:r w:rsidR="00A65DDD">
        <w:rPr>
          <w:rFonts w:cstheme="minorHAnsi"/>
          <w:b/>
          <w:bCs/>
        </w:rPr>
        <w:t xml:space="preserve">zamówienie dwóch pojazdów zostało przez Zamawiającego potraktowane jako całość, </w:t>
      </w:r>
      <w:r w:rsidR="00DE6848">
        <w:rPr>
          <w:rFonts w:cstheme="minorHAnsi"/>
          <w:b/>
          <w:bCs/>
        </w:rPr>
        <w:t xml:space="preserve">nie ma możliwości zawarcia dwóch umów. </w:t>
      </w:r>
    </w:p>
    <w:p w14:paraId="76D8228A" w14:textId="77777777" w:rsidR="0010098E" w:rsidRPr="009114E9" w:rsidRDefault="0010098E" w:rsidP="0010098E">
      <w:pPr>
        <w:spacing w:after="0" w:line="240" w:lineRule="auto"/>
        <w:jc w:val="both"/>
        <w:rPr>
          <w:rFonts w:cstheme="minorHAnsi"/>
        </w:rPr>
      </w:pPr>
    </w:p>
    <w:p w14:paraId="1E4FC83C"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potwierdzenie, że pojazdy zostaną ubezpieczone w pełnym zakresie OC/AC/ NNW od dnia rejestracji w Wydziale Komunikacji.</w:t>
      </w:r>
    </w:p>
    <w:p w14:paraId="63E91E98" w14:textId="77777777" w:rsidR="001720A0" w:rsidRDefault="001720A0" w:rsidP="0010098E">
      <w:pPr>
        <w:pStyle w:val="Akapitzlist"/>
        <w:jc w:val="both"/>
        <w:rPr>
          <w:rFonts w:cstheme="minorHAnsi"/>
          <w:b/>
          <w:bCs/>
        </w:rPr>
      </w:pPr>
    </w:p>
    <w:p w14:paraId="76B46ED2" w14:textId="55C439C5" w:rsidR="0010098E" w:rsidRPr="0010098E" w:rsidRDefault="0010098E" w:rsidP="0010098E">
      <w:pPr>
        <w:pStyle w:val="Akapitzlist"/>
        <w:jc w:val="both"/>
        <w:rPr>
          <w:rFonts w:cstheme="minorHAnsi"/>
          <w:b/>
          <w:bCs/>
        </w:rPr>
      </w:pPr>
      <w:r w:rsidRPr="0010098E">
        <w:rPr>
          <w:rFonts w:cstheme="minorHAnsi"/>
          <w:b/>
          <w:bCs/>
        </w:rPr>
        <w:t>Odpowiedź:</w:t>
      </w:r>
    </w:p>
    <w:p w14:paraId="030C5F96" w14:textId="2E830E55" w:rsidR="0010098E" w:rsidRPr="0010098E" w:rsidRDefault="00DE6848" w:rsidP="0010098E">
      <w:pPr>
        <w:pStyle w:val="Akapitzlist"/>
        <w:jc w:val="both"/>
        <w:rPr>
          <w:rFonts w:cstheme="minorHAnsi"/>
          <w:b/>
          <w:bCs/>
        </w:rPr>
      </w:pPr>
      <w:r>
        <w:rPr>
          <w:rFonts w:cstheme="minorHAnsi"/>
          <w:b/>
          <w:bCs/>
        </w:rPr>
        <w:t xml:space="preserve">Zamawiający potwierdza, że pojazdy zostaną ubezpieczone w zakresie powyżej wskazanym od dnia rejestracji. </w:t>
      </w:r>
    </w:p>
    <w:p w14:paraId="2BBC6D28" w14:textId="77777777" w:rsidR="0010098E" w:rsidRPr="009114E9" w:rsidRDefault="0010098E" w:rsidP="0010098E">
      <w:pPr>
        <w:spacing w:after="0" w:line="240" w:lineRule="auto"/>
        <w:jc w:val="both"/>
        <w:rPr>
          <w:rFonts w:cstheme="minorHAnsi"/>
        </w:rPr>
      </w:pPr>
    </w:p>
    <w:p w14:paraId="75C16ABA"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 xml:space="preserve">Prosimy Zamawiającego o potwierdzenie, że polisa ubezpieczeniowa będzie obejmować: </w:t>
      </w:r>
    </w:p>
    <w:p w14:paraId="182865F9" w14:textId="77777777" w:rsidR="009114E9" w:rsidRPr="009114E9" w:rsidRDefault="009114E9" w:rsidP="009114E9">
      <w:pPr>
        <w:numPr>
          <w:ilvl w:val="0"/>
          <w:numId w:val="23"/>
        </w:numPr>
        <w:spacing w:after="0" w:line="240" w:lineRule="auto"/>
        <w:jc w:val="both"/>
        <w:rPr>
          <w:rFonts w:cstheme="minorHAnsi"/>
        </w:rPr>
      </w:pPr>
      <w:r w:rsidRPr="009114E9">
        <w:rPr>
          <w:rFonts w:cstheme="minorHAnsi"/>
        </w:rPr>
        <w:t xml:space="preserve">brak konsumpcji sumy ubezpieczenia; </w:t>
      </w:r>
    </w:p>
    <w:p w14:paraId="60DCB36F" w14:textId="77777777" w:rsidR="009114E9" w:rsidRPr="009114E9" w:rsidRDefault="009114E9" w:rsidP="009114E9">
      <w:pPr>
        <w:numPr>
          <w:ilvl w:val="0"/>
          <w:numId w:val="23"/>
        </w:numPr>
        <w:spacing w:after="0" w:line="240" w:lineRule="auto"/>
        <w:jc w:val="both"/>
        <w:rPr>
          <w:rFonts w:cstheme="minorHAnsi"/>
        </w:rPr>
      </w:pPr>
      <w:r w:rsidRPr="009114E9">
        <w:rPr>
          <w:rFonts w:cstheme="minorHAnsi"/>
        </w:rPr>
        <w:t xml:space="preserve">brak franszyzy redukcyjnej; </w:t>
      </w:r>
    </w:p>
    <w:p w14:paraId="0DDC8916" w14:textId="77777777" w:rsidR="009114E9" w:rsidRPr="009114E9" w:rsidRDefault="009114E9" w:rsidP="009114E9">
      <w:pPr>
        <w:numPr>
          <w:ilvl w:val="0"/>
          <w:numId w:val="23"/>
        </w:numPr>
        <w:spacing w:after="0" w:line="240" w:lineRule="auto"/>
        <w:jc w:val="both"/>
        <w:rPr>
          <w:rFonts w:cstheme="minorHAnsi"/>
        </w:rPr>
      </w:pPr>
      <w:r w:rsidRPr="009114E9">
        <w:rPr>
          <w:rFonts w:cstheme="minorHAnsi"/>
        </w:rPr>
        <w:t xml:space="preserve">franszyza integralna nie wyższa niż 500 PLN </w:t>
      </w:r>
    </w:p>
    <w:p w14:paraId="6083C9B6" w14:textId="77777777" w:rsidR="009114E9" w:rsidRPr="009114E9" w:rsidRDefault="009114E9" w:rsidP="009114E9">
      <w:pPr>
        <w:numPr>
          <w:ilvl w:val="0"/>
          <w:numId w:val="23"/>
        </w:numPr>
        <w:spacing w:after="0" w:line="240" w:lineRule="auto"/>
        <w:jc w:val="both"/>
        <w:rPr>
          <w:rFonts w:cstheme="minorHAnsi"/>
        </w:rPr>
      </w:pPr>
      <w:r w:rsidRPr="009114E9">
        <w:rPr>
          <w:rFonts w:cstheme="minorHAnsi"/>
        </w:rPr>
        <w:t xml:space="preserve">wykup amortyzacji części; </w:t>
      </w:r>
    </w:p>
    <w:p w14:paraId="3ADE3837" w14:textId="77777777" w:rsidR="009114E9" w:rsidRPr="009114E9" w:rsidRDefault="009114E9" w:rsidP="009114E9">
      <w:pPr>
        <w:numPr>
          <w:ilvl w:val="0"/>
          <w:numId w:val="23"/>
        </w:numPr>
        <w:spacing w:after="0" w:line="240" w:lineRule="auto"/>
        <w:jc w:val="both"/>
        <w:rPr>
          <w:rFonts w:cstheme="minorHAnsi"/>
        </w:rPr>
      </w:pPr>
      <w:r w:rsidRPr="009114E9">
        <w:rPr>
          <w:rFonts w:cstheme="minorHAnsi"/>
        </w:rPr>
        <w:t xml:space="preserve">likwidację szkód w wariancie „warsztat” lub „serwis” (na podstawie faktur); </w:t>
      </w:r>
    </w:p>
    <w:p w14:paraId="7A1F5B70" w14:textId="77777777" w:rsidR="009114E9" w:rsidRDefault="009114E9" w:rsidP="009114E9">
      <w:pPr>
        <w:numPr>
          <w:ilvl w:val="0"/>
          <w:numId w:val="23"/>
        </w:numPr>
        <w:spacing w:after="0" w:line="240" w:lineRule="auto"/>
        <w:jc w:val="both"/>
        <w:rPr>
          <w:rFonts w:cstheme="minorHAnsi"/>
        </w:rPr>
      </w:pPr>
      <w:r w:rsidRPr="009114E9">
        <w:rPr>
          <w:rFonts w:cstheme="minorHAnsi"/>
        </w:rPr>
        <w:t>płatność składki jednorazowo.</w:t>
      </w:r>
    </w:p>
    <w:p w14:paraId="7C917D3F" w14:textId="77777777" w:rsidR="0010098E" w:rsidRDefault="0010098E" w:rsidP="0010098E">
      <w:pPr>
        <w:spacing w:after="0" w:line="240" w:lineRule="auto"/>
        <w:jc w:val="both"/>
        <w:rPr>
          <w:rFonts w:cstheme="minorHAnsi"/>
        </w:rPr>
      </w:pPr>
    </w:p>
    <w:p w14:paraId="6F8F0DCF" w14:textId="77777777" w:rsidR="0010098E" w:rsidRPr="0010098E" w:rsidRDefault="0010098E" w:rsidP="0010098E">
      <w:pPr>
        <w:pStyle w:val="Akapitzlist"/>
        <w:jc w:val="both"/>
        <w:rPr>
          <w:rFonts w:cstheme="minorHAnsi"/>
          <w:b/>
          <w:bCs/>
        </w:rPr>
      </w:pPr>
      <w:r w:rsidRPr="0010098E">
        <w:rPr>
          <w:rFonts w:cstheme="minorHAnsi"/>
          <w:b/>
          <w:bCs/>
        </w:rPr>
        <w:t>Odpowiedź:</w:t>
      </w:r>
    </w:p>
    <w:p w14:paraId="5E119FE7" w14:textId="5A660CC6" w:rsidR="0010098E" w:rsidRPr="0010098E" w:rsidRDefault="00DB6C91" w:rsidP="0010098E">
      <w:pPr>
        <w:pStyle w:val="Akapitzlist"/>
        <w:jc w:val="both"/>
        <w:rPr>
          <w:rFonts w:cstheme="minorHAnsi"/>
          <w:b/>
          <w:bCs/>
        </w:rPr>
      </w:pPr>
      <w:r>
        <w:rPr>
          <w:rFonts w:cstheme="minorHAnsi"/>
          <w:b/>
          <w:bCs/>
        </w:rPr>
        <w:t xml:space="preserve">Zamawiający potwierdza powyższe warunki ubezpieczenia. </w:t>
      </w:r>
    </w:p>
    <w:p w14:paraId="3E2E9C62" w14:textId="77777777" w:rsidR="0010098E" w:rsidRDefault="0010098E" w:rsidP="0010098E">
      <w:pPr>
        <w:spacing w:after="0" w:line="240" w:lineRule="auto"/>
        <w:jc w:val="both"/>
        <w:rPr>
          <w:rFonts w:cstheme="minorHAnsi"/>
        </w:rPr>
      </w:pPr>
    </w:p>
    <w:p w14:paraId="2003C024"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informację, czy przed obiorem przedmiotu Zamawiający dopuści przedstawienie oferty ubezpieczeniowej przez Finansującego?</w:t>
      </w:r>
    </w:p>
    <w:p w14:paraId="4422DDEF" w14:textId="77777777" w:rsidR="0010098E" w:rsidRDefault="0010098E" w:rsidP="0010098E">
      <w:pPr>
        <w:spacing w:after="0" w:line="240" w:lineRule="auto"/>
        <w:jc w:val="both"/>
        <w:rPr>
          <w:rFonts w:cstheme="minorHAnsi"/>
        </w:rPr>
      </w:pPr>
    </w:p>
    <w:p w14:paraId="54BA205F" w14:textId="77777777" w:rsidR="0010098E" w:rsidRPr="0010098E" w:rsidRDefault="0010098E" w:rsidP="0010098E">
      <w:pPr>
        <w:pStyle w:val="Akapitzlist"/>
        <w:jc w:val="both"/>
        <w:rPr>
          <w:rFonts w:cstheme="minorHAnsi"/>
          <w:b/>
          <w:bCs/>
        </w:rPr>
      </w:pPr>
      <w:r w:rsidRPr="0010098E">
        <w:rPr>
          <w:rFonts w:cstheme="minorHAnsi"/>
          <w:b/>
          <w:bCs/>
        </w:rPr>
        <w:t>Odpowiedź:</w:t>
      </w:r>
    </w:p>
    <w:p w14:paraId="0378B872" w14:textId="56C1FC2B" w:rsidR="0010098E" w:rsidRPr="0010098E" w:rsidRDefault="001026D7" w:rsidP="0010098E">
      <w:pPr>
        <w:pStyle w:val="Akapitzlist"/>
        <w:jc w:val="both"/>
        <w:rPr>
          <w:rFonts w:cstheme="minorHAnsi"/>
          <w:b/>
          <w:bCs/>
        </w:rPr>
      </w:pPr>
      <w:r>
        <w:rPr>
          <w:rFonts w:cstheme="minorHAnsi"/>
          <w:b/>
          <w:bCs/>
        </w:rPr>
        <w:t xml:space="preserve">Tak, zamawiający dopuści przedstawienie takiej oferty. </w:t>
      </w:r>
    </w:p>
    <w:p w14:paraId="54595546" w14:textId="77777777" w:rsidR="0010098E" w:rsidRDefault="0010098E" w:rsidP="0010098E">
      <w:pPr>
        <w:spacing w:after="0" w:line="240" w:lineRule="auto"/>
        <w:jc w:val="both"/>
        <w:rPr>
          <w:rFonts w:cstheme="minorHAnsi"/>
        </w:rPr>
      </w:pPr>
    </w:p>
    <w:p w14:paraId="0465E977" w14:textId="77777777" w:rsidR="0010098E" w:rsidRPr="009114E9" w:rsidRDefault="0010098E" w:rsidP="0010098E">
      <w:pPr>
        <w:spacing w:after="0" w:line="240" w:lineRule="auto"/>
        <w:jc w:val="both"/>
        <w:rPr>
          <w:rFonts w:cstheme="minorHAnsi"/>
        </w:rPr>
      </w:pPr>
    </w:p>
    <w:p w14:paraId="4AEEE0A5"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potwierdzenie, że Zamawiający pokryje koszty administrowania polisami ubezpieczeniowymi w wysokości 250,00 PLN netto rocznie?</w:t>
      </w:r>
    </w:p>
    <w:p w14:paraId="51878D37" w14:textId="77777777" w:rsidR="0010098E" w:rsidRDefault="0010098E" w:rsidP="0010098E">
      <w:pPr>
        <w:spacing w:after="0" w:line="240" w:lineRule="auto"/>
        <w:jc w:val="both"/>
        <w:rPr>
          <w:rFonts w:cstheme="minorHAnsi"/>
        </w:rPr>
      </w:pPr>
    </w:p>
    <w:p w14:paraId="101C63D4" w14:textId="77777777" w:rsidR="0010098E" w:rsidRPr="0010098E" w:rsidRDefault="0010098E" w:rsidP="0010098E">
      <w:pPr>
        <w:pStyle w:val="Akapitzlist"/>
        <w:jc w:val="both"/>
        <w:rPr>
          <w:rFonts w:cstheme="minorHAnsi"/>
          <w:b/>
          <w:bCs/>
        </w:rPr>
      </w:pPr>
      <w:r w:rsidRPr="0010098E">
        <w:rPr>
          <w:rFonts w:cstheme="minorHAnsi"/>
          <w:b/>
          <w:bCs/>
        </w:rPr>
        <w:t>Odpowiedź:</w:t>
      </w:r>
    </w:p>
    <w:p w14:paraId="2C2E7E67" w14:textId="45DD00BF" w:rsidR="0010098E" w:rsidRPr="0010098E" w:rsidRDefault="001026D7" w:rsidP="0010098E">
      <w:pPr>
        <w:pStyle w:val="Akapitzlist"/>
        <w:jc w:val="both"/>
        <w:rPr>
          <w:rFonts w:cstheme="minorHAnsi"/>
          <w:b/>
          <w:bCs/>
        </w:rPr>
      </w:pPr>
      <w:r>
        <w:rPr>
          <w:rFonts w:cstheme="minorHAnsi"/>
          <w:b/>
          <w:bCs/>
        </w:rPr>
        <w:t xml:space="preserve">Tak, Zamawiający pokryje ewentualne koszty administrowania polisami w wymienionej wyżej </w:t>
      </w:r>
      <w:r w:rsidR="001720A0">
        <w:rPr>
          <w:rFonts w:cstheme="minorHAnsi"/>
          <w:b/>
          <w:bCs/>
        </w:rPr>
        <w:t>wysokości</w:t>
      </w:r>
      <w:r>
        <w:rPr>
          <w:rFonts w:cstheme="minorHAnsi"/>
          <w:b/>
          <w:bCs/>
        </w:rPr>
        <w:t xml:space="preserve">. </w:t>
      </w:r>
    </w:p>
    <w:p w14:paraId="5FFC74F9" w14:textId="77777777" w:rsidR="0010098E" w:rsidRPr="0010098E" w:rsidRDefault="0010098E" w:rsidP="0010098E">
      <w:pPr>
        <w:spacing w:after="0" w:line="240" w:lineRule="auto"/>
        <w:jc w:val="both"/>
        <w:rPr>
          <w:rFonts w:cstheme="minorHAnsi"/>
          <w:b/>
          <w:bCs/>
        </w:rPr>
      </w:pPr>
    </w:p>
    <w:p w14:paraId="3AEF79B2" w14:textId="77777777" w:rsidR="0010098E" w:rsidRPr="009114E9" w:rsidRDefault="0010098E" w:rsidP="0010098E">
      <w:pPr>
        <w:spacing w:after="0" w:line="240" w:lineRule="auto"/>
        <w:jc w:val="both"/>
        <w:rPr>
          <w:rFonts w:cstheme="minorHAnsi"/>
        </w:rPr>
      </w:pPr>
    </w:p>
    <w:p w14:paraId="492D034A"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potwierdzenie, iż w polisach jako ubezpieczony zostanie wskazany Finansujący, będący właścicielem pojazdu.</w:t>
      </w:r>
    </w:p>
    <w:p w14:paraId="7F20576A" w14:textId="77777777" w:rsidR="0010098E" w:rsidRDefault="0010098E" w:rsidP="0010098E">
      <w:pPr>
        <w:spacing w:after="0" w:line="240" w:lineRule="auto"/>
        <w:jc w:val="both"/>
        <w:rPr>
          <w:rFonts w:cstheme="minorHAnsi"/>
        </w:rPr>
      </w:pPr>
    </w:p>
    <w:p w14:paraId="46D25DE6" w14:textId="77777777" w:rsidR="0010098E" w:rsidRPr="0010098E" w:rsidRDefault="0010098E" w:rsidP="0010098E">
      <w:pPr>
        <w:pStyle w:val="Akapitzlist"/>
        <w:jc w:val="both"/>
        <w:rPr>
          <w:rFonts w:cstheme="minorHAnsi"/>
          <w:b/>
          <w:bCs/>
        </w:rPr>
      </w:pPr>
      <w:r w:rsidRPr="0010098E">
        <w:rPr>
          <w:rFonts w:cstheme="minorHAnsi"/>
          <w:b/>
          <w:bCs/>
        </w:rPr>
        <w:t>Odpowiedź:</w:t>
      </w:r>
    </w:p>
    <w:p w14:paraId="0F6912FB" w14:textId="261E34C2" w:rsidR="0010098E" w:rsidRPr="0010098E" w:rsidRDefault="001026D7" w:rsidP="0010098E">
      <w:pPr>
        <w:pStyle w:val="Akapitzlist"/>
        <w:jc w:val="both"/>
        <w:rPr>
          <w:rFonts w:cstheme="minorHAnsi"/>
          <w:b/>
          <w:bCs/>
        </w:rPr>
      </w:pPr>
      <w:r>
        <w:rPr>
          <w:rFonts w:cstheme="minorHAnsi"/>
          <w:b/>
          <w:bCs/>
        </w:rPr>
        <w:t xml:space="preserve">Zamawiający potwierdza, że w polisach zostanie wskazany Finansujący, będący właścicielem pojazdu. </w:t>
      </w:r>
    </w:p>
    <w:p w14:paraId="5730881B" w14:textId="77777777" w:rsidR="0010098E" w:rsidRDefault="0010098E" w:rsidP="0010098E">
      <w:pPr>
        <w:spacing w:after="0" w:line="240" w:lineRule="auto"/>
        <w:jc w:val="both"/>
        <w:rPr>
          <w:rFonts w:cstheme="minorHAnsi"/>
        </w:rPr>
      </w:pPr>
    </w:p>
    <w:p w14:paraId="34DABEB1" w14:textId="77777777" w:rsidR="0010098E" w:rsidRPr="009114E9" w:rsidRDefault="0010098E" w:rsidP="0010098E">
      <w:pPr>
        <w:spacing w:after="0" w:line="240" w:lineRule="auto"/>
        <w:jc w:val="both"/>
        <w:rPr>
          <w:rFonts w:cstheme="minorHAnsi"/>
        </w:rPr>
      </w:pPr>
    </w:p>
    <w:p w14:paraId="5EE4168E"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informację, czy Zamawiający dopuszcza, aby ostateczna wartość stałego oprocentowania została ustalona w dniu płatności dokonanej przez Finansującego w oparciu o kwotowanie kontraktu IRS z dnia dokonania płatności do Dostawcy? Finansujący informuje przy tym, iż kontrakt IRS zawierany jest najwcześniej w dniu zapłaty, którego na dzień składania ofert Finansujący nie jest w stanie dokładnie wskazać. Dzięki wyżej wskazanej formule Finansujący będzie w stanie zaoferować stawkę stopy bazowej niepodwyższonej o bufor zmienności na wypadek przyszłych zmian stawek IRS.</w:t>
      </w:r>
    </w:p>
    <w:p w14:paraId="2DBC57C5" w14:textId="77777777" w:rsidR="0010098E" w:rsidRDefault="0010098E" w:rsidP="0010098E">
      <w:pPr>
        <w:spacing w:after="0" w:line="240" w:lineRule="auto"/>
        <w:jc w:val="both"/>
        <w:rPr>
          <w:rFonts w:cstheme="minorHAnsi"/>
        </w:rPr>
      </w:pPr>
    </w:p>
    <w:p w14:paraId="320245FD" w14:textId="77777777" w:rsidR="0010098E" w:rsidRPr="0010098E" w:rsidRDefault="0010098E" w:rsidP="0010098E">
      <w:pPr>
        <w:pStyle w:val="Akapitzlist"/>
        <w:jc w:val="both"/>
        <w:rPr>
          <w:rFonts w:cstheme="minorHAnsi"/>
          <w:b/>
          <w:bCs/>
        </w:rPr>
      </w:pPr>
      <w:r w:rsidRPr="0010098E">
        <w:rPr>
          <w:rFonts w:cstheme="minorHAnsi"/>
          <w:b/>
          <w:bCs/>
        </w:rPr>
        <w:t>Odpowiedź:</w:t>
      </w:r>
    </w:p>
    <w:p w14:paraId="1C43DB6C" w14:textId="4E00DFE2" w:rsidR="0010098E" w:rsidRPr="0010098E" w:rsidRDefault="0028208C" w:rsidP="0010098E">
      <w:pPr>
        <w:pStyle w:val="Akapitzlist"/>
        <w:jc w:val="both"/>
        <w:rPr>
          <w:rFonts w:cstheme="minorHAnsi"/>
          <w:b/>
          <w:bCs/>
        </w:rPr>
      </w:pPr>
      <w:r>
        <w:rPr>
          <w:rFonts w:cstheme="minorHAnsi"/>
          <w:b/>
          <w:bCs/>
        </w:rPr>
        <w:t>Zamawiający nie w</w:t>
      </w:r>
      <w:r w:rsidR="00CD1317">
        <w:rPr>
          <w:rFonts w:cstheme="minorHAnsi"/>
          <w:b/>
          <w:bCs/>
        </w:rPr>
        <w:t xml:space="preserve">yraża zgody. </w:t>
      </w:r>
    </w:p>
    <w:p w14:paraId="20F881FE" w14:textId="77777777" w:rsidR="0010098E" w:rsidRDefault="0010098E" w:rsidP="0010098E">
      <w:pPr>
        <w:spacing w:after="0" w:line="240" w:lineRule="auto"/>
        <w:jc w:val="both"/>
        <w:rPr>
          <w:rFonts w:cstheme="minorHAnsi"/>
        </w:rPr>
      </w:pPr>
    </w:p>
    <w:p w14:paraId="6F423C45" w14:textId="77777777" w:rsidR="009114E9" w:rsidRDefault="009114E9" w:rsidP="009114E9">
      <w:pPr>
        <w:numPr>
          <w:ilvl w:val="0"/>
          <w:numId w:val="22"/>
        </w:numPr>
        <w:spacing w:after="0" w:line="240" w:lineRule="auto"/>
        <w:jc w:val="both"/>
        <w:rPr>
          <w:rFonts w:cstheme="minorHAnsi"/>
        </w:rPr>
      </w:pPr>
      <w:r w:rsidRPr="009114E9">
        <w:rPr>
          <w:rFonts w:cstheme="minorHAnsi"/>
        </w:rPr>
        <w:t>Z uwagi na fakt, iż Zamawiający oczekuje rat równych, prosimy o potwierdzenie, iż Zamawiający wyraża zgodę na to, aby ostatnia rata miała charakter wyrównującej i nieznacznie odbiegała wysokością od pozostałych rat wynagrodzenia. Finansujący wyjaśnia przy ty, iż rata wyrównująca jest ratą powiększoną lub pomniejszoną o różnice wynikające z zaokrągleń wszystkich pozostałych rat.</w:t>
      </w:r>
    </w:p>
    <w:p w14:paraId="01CDFDC9" w14:textId="77777777" w:rsidR="0010098E" w:rsidRDefault="0010098E" w:rsidP="0010098E">
      <w:pPr>
        <w:spacing w:after="0" w:line="240" w:lineRule="auto"/>
        <w:jc w:val="both"/>
        <w:rPr>
          <w:rFonts w:cstheme="minorHAnsi"/>
        </w:rPr>
      </w:pPr>
    </w:p>
    <w:p w14:paraId="54FE30C7" w14:textId="77777777" w:rsidR="0010098E" w:rsidRPr="0010098E" w:rsidRDefault="0010098E" w:rsidP="0010098E">
      <w:pPr>
        <w:pStyle w:val="Akapitzlist"/>
        <w:jc w:val="both"/>
        <w:rPr>
          <w:rFonts w:cstheme="minorHAnsi"/>
          <w:b/>
          <w:bCs/>
        </w:rPr>
      </w:pPr>
      <w:r w:rsidRPr="0010098E">
        <w:rPr>
          <w:rFonts w:cstheme="minorHAnsi"/>
          <w:b/>
          <w:bCs/>
        </w:rPr>
        <w:t>Odpowiedź:</w:t>
      </w:r>
    </w:p>
    <w:p w14:paraId="36A236A8" w14:textId="5E5885D1" w:rsidR="0010098E" w:rsidRPr="0010098E" w:rsidRDefault="00CD1317" w:rsidP="0010098E">
      <w:pPr>
        <w:pStyle w:val="Akapitzlist"/>
        <w:jc w:val="both"/>
        <w:rPr>
          <w:rFonts w:cstheme="minorHAnsi"/>
          <w:b/>
          <w:bCs/>
        </w:rPr>
      </w:pPr>
      <w:r>
        <w:rPr>
          <w:rFonts w:cstheme="minorHAnsi"/>
          <w:b/>
          <w:bCs/>
        </w:rPr>
        <w:t>Zamawiający dopuszcza, że w wymienionym wyżej wypadku ostatnia rata będzie nieznacznie odbiegać od pozostałych</w:t>
      </w:r>
      <w:r w:rsidR="000E75C6">
        <w:rPr>
          <w:rFonts w:cstheme="minorHAnsi"/>
          <w:b/>
          <w:bCs/>
        </w:rPr>
        <w:t xml:space="preserve"> (w związku z zastosowanymi zaokrągleniami). </w:t>
      </w:r>
    </w:p>
    <w:p w14:paraId="13A1685F" w14:textId="77777777" w:rsidR="0010098E" w:rsidRDefault="0010098E" w:rsidP="0010098E">
      <w:pPr>
        <w:spacing w:after="0" w:line="240" w:lineRule="auto"/>
        <w:jc w:val="both"/>
        <w:rPr>
          <w:rFonts w:cstheme="minorHAnsi"/>
        </w:rPr>
      </w:pPr>
    </w:p>
    <w:p w14:paraId="1DD023E8" w14:textId="77777777" w:rsidR="0010098E" w:rsidRPr="009114E9" w:rsidRDefault="0010098E" w:rsidP="0010098E">
      <w:pPr>
        <w:spacing w:after="0" w:line="240" w:lineRule="auto"/>
        <w:jc w:val="both"/>
        <w:rPr>
          <w:rFonts w:cstheme="minorHAnsi"/>
        </w:rPr>
      </w:pPr>
    </w:p>
    <w:p w14:paraId="5B0F187A"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informację, czy zamawiający dopuszcza zapłatę pierwszej raty w miesiącu odbioru Przedmiotu Zamówienia?</w:t>
      </w:r>
    </w:p>
    <w:p w14:paraId="11AA6B6E" w14:textId="77777777" w:rsidR="0010098E" w:rsidRDefault="0010098E" w:rsidP="0010098E">
      <w:pPr>
        <w:spacing w:after="0" w:line="240" w:lineRule="auto"/>
        <w:jc w:val="both"/>
        <w:rPr>
          <w:rFonts w:cstheme="minorHAnsi"/>
        </w:rPr>
      </w:pPr>
    </w:p>
    <w:p w14:paraId="6D2AF26F" w14:textId="77777777" w:rsidR="009114E9" w:rsidRDefault="009114E9" w:rsidP="0010098E">
      <w:pPr>
        <w:spacing w:after="0" w:line="240" w:lineRule="auto"/>
        <w:ind w:left="709"/>
        <w:jc w:val="both"/>
        <w:rPr>
          <w:rFonts w:cstheme="minorHAnsi"/>
        </w:rPr>
      </w:pPr>
      <w:r w:rsidRPr="009114E9">
        <w:rPr>
          <w:rFonts w:cstheme="minorHAnsi"/>
        </w:rPr>
        <w:t>W przypadku odpowiedzi negatywnej prosimy o informację, czy Zamawiający pokryje tzw. koszty prefinansowania, które naliczane są za używanie Przedmiotu Zamówienia od momentu odbioru do końca miesiąca, w którym nastąpił jego odbiór (koszty naliczane są proporcjonalnie do czasu użytkowania Przedmiotu Zmówienia)? Z uwagi na to, iż wysokość kosztów zależała będzie od czasu użytkowania Przedmiotu Zamówienia w pierwszym miesiącu, Finansujący nie będzie mógł skalkulować tego kosztu w ofercie.</w:t>
      </w:r>
    </w:p>
    <w:p w14:paraId="66E7760E" w14:textId="77777777" w:rsidR="0010098E" w:rsidRDefault="0010098E" w:rsidP="0010098E">
      <w:pPr>
        <w:spacing w:after="0" w:line="240" w:lineRule="auto"/>
        <w:ind w:left="709"/>
        <w:jc w:val="both"/>
        <w:rPr>
          <w:rFonts w:cstheme="minorHAnsi"/>
        </w:rPr>
      </w:pPr>
    </w:p>
    <w:p w14:paraId="4425E218" w14:textId="77777777" w:rsidR="0010098E" w:rsidRPr="0010098E" w:rsidRDefault="0010098E" w:rsidP="0010098E">
      <w:pPr>
        <w:pStyle w:val="Akapitzlist"/>
        <w:jc w:val="both"/>
        <w:rPr>
          <w:rFonts w:cstheme="minorHAnsi"/>
          <w:b/>
          <w:bCs/>
        </w:rPr>
      </w:pPr>
      <w:r w:rsidRPr="0010098E">
        <w:rPr>
          <w:rFonts w:cstheme="minorHAnsi"/>
          <w:b/>
          <w:bCs/>
        </w:rPr>
        <w:t>Odpowiedź:</w:t>
      </w:r>
    </w:p>
    <w:p w14:paraId="7C5F94A6" w14:textId="4444F398" w:rsidR="0010098E" w:rsidRPr="0010098E" w:rsidRDefault="000E75C6" w:rsidP="0010098E">
      <w:pPr>
        <w:pStyle w:val="Akapitzlist"/>
        <w:jc w:val="both"/>
        <w:rPr>
          <w:rFonts w:cstheme="minorHAnsi"/>
          <w:b/>
          <w:bCs/>
        </w:rPr>
      </w:pPr>
      <w:r>
        <w:rPr>
          <w:rFonts w:cstheme="minorHAnsi"/>
          <w:b/>
          <w:bCs/>
        </w:rPr>
        <w:t xml:space="preserve">Zamawiający dopuszcza zapłatę pierwszej raty w miesiącu odbioru Przedmiotu Zamówienia. </w:t>
      </w:r>
    </w:p>
    <w:p w14:paraId="63CAB312" w14:textId="77777777" w:rsidR="0010098E" w:rsidRDefault="0010098E" w:rsidP="0010098E">
      <w:pPr>
        <w:spacing w:after="0" w:line="240" w:lineRule="auto"/>
        <w:ind w:left="709"/>
        <w:jc w:val="both"/>
        <w:rPr>
          <w:rFonts w:cstheme="minorHAnsi"/>
        </w:rPr>
      </w:pPr>
    </w:p>
    <w:p w14:paraId="50E447B6" w14:textId="77777777" w:rsidR="0010098E" w:rsidRDefault="0010098E" w:rsidP="0010098E">
      <w:pPr>
        <w:spacing w:after="0" w:line="240" w:lineRule="auto"/>
        <w:ind w:left="709"/>
        <w:jc w:val="both"/>
        <w:rPr>
          <w:rFonts w:cstheme="minorHAnsi"/>
        </w:rPr>
      </w:pPr>
    </w:p>
    <w:p w14:paraId="23A37EAB"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dopuszczenie pobierania faktur oraz harmonogramu z dedykowanego Portalu Klienta ( korzystanie z portalu jest dla Zamawiającego bezpłatne).</w:t>
      </w:r>
    </w:p>
    <w:p w14:paraId="3654EB7B" w14:textId="77777777" w:rsidR="0010098E" w:rsidRDefault="0010098E" w:rsidP="0010098E">
      <w:pPr>
        <w:spacing w:after="0" w:line="240" w:lineRule="auto"/>
        <w:jc w:val="both"/>
        <w:rPr>
          <w:rFonts w:cstheme="minorHAnsi"/>
        </w:rPr>
      </w:pPr>
    </w:p>
    <w:p w14:paraId="0A93BE31" w14:textId="77777777" w:rsidR="0010098E" w:rsidRPr="0010098E" w:rsidRDefault="0010098E" w:rsidP="0010098E">
      <w:pPr>
        <w:pStyle w:val="Akapitzlist"/>
        <w:jc w:val="both"/>
        <w:rPr>
          <w:rFonts w:cstheme="minorHAnsi"/>
          <w:b/>
          <w:bCs/>
        </w:rPr>
      </w:pPr>
      <w:r w:rsidRPr="0010098E">
        <w:rPr>
          <w:rFonts w:cstheme="minorHAnsi"/>
          <w:b/>
          <w:bCs/>
        </w:rPr>
        <w:t>Odpowiedź:</w:t>
      </w:r>
    </w:p>
    <w:p w14:paraId="60F4092F" w14:textId="1B623A0B" w:rsidR="0010098E" w:rsidRPr="0010098E" w:rsidRDefault="000E75C6" w:rsidP="0010098E">
      <w:pPr>
        <w:pStyle w:val="Akapitzlist"/>
        <w:jc w:val="both"/>
        <w:rPr>
          <w:rFonts w:cstheme="minorHAnsi"/>
          <w:b/>
          <w:bCs/>
        </w:rPr>
      </w:pPr>
      <w:r>
        <w:rPr>
          <w:rFonts w:cstheme="minorHAnsi"/>
          <w:b/>
          <w:bCs/>
        </w:rPr>
        <w:t xml:space="preserve">Zamawiający dopuszcza takie rozwiązanie. </w:t>
      </w:r>
    </w:p>
    <w:p w14:paraId="4590DCEF" w14:textId="77777777" w:rsidR="0010098E" w:rsidRDefault="0010098E" w:rsidP="0010098E">
      <w:pPr>
        <w:spacing w:after="0" w:line="240" w:lineRule="auto"/>
        <w:jc w:val="both"/>
        <w:rPr>
          <w:rFonts w:cstheme="minorHAnsi"/>
        </w:rPr>
      </w:pPr>
    </w:p>
    <w:p w14:paraId="523F20CA" w14:textId="77777777" w:rsidR="009114E9" w:rsidRDefault="009114E9" w:rsidP="009114E9">
      <w:pPr>
        <w:numPr>
          <w:ilvl w:val="0"/>
          <w:numId w:val="22"/>
        </w:numPr>
        <w:spacing w:after="0" w:line="240" w:lineRule="auto"/>
        <w:jc w:val="both"/>
        <w:rPr>
          <w:rFonts w:cstheme="minorHAnsi"/>
        </w:rPr>
      </w:pPr>
      <w:r w:rsidRPr="009114E9">
        <w:rPr>
          <w:rFonts w:cstheme="minorHAnsi"/>
        </w:rPr>
        <w:t xml:space="preserve">Prosimy o informację, czy Zamawiający dopuści standardowy proces wykupy stosowany u Finansującego, tj. złożenie w Umowie Leasingu nieodwołalnej oferty zakupu Przedmiotu Leasingu po upływie okresu leasingu za wartość końcową oraz zapłatę opłaty za wykup do ostatniego dnia miesiąca, w którym nastąpi płatność ostatniej raty? </w:t>
      </w:r>
    </w:p>
    <w:p w14:paraId="4661DAEA" w14:textId="77777777" w:rsidR="0010098E" w:rsidRDefault="0010098E" w:rsidP="0010098E">
      <w:pPr>
        <w:spacing w:after="0" w:line="240" w:lineRule="auto"/>
        <w:jc w:val="both"/>
        <w:rPr>
          <w:rFonts w:cstheme="minorHAnsi"/>
        </w:rPr>
      </w:pPr>
    </w:p>
    <w:p w14:paraId="5AD9C7D6" w14:textId="77777777" w:rsidR="009114E9" w:rsidRPr="009114E9" w:rsidRDefault="009114E9" w:rsidP="0010098E">
      <w:pPr>
        <w:spacing w:after="0" w:line="240" w:lineRule="auto"/>
        <w:ind w:left="709"/>
        <w:jc w:val="both"/>
        <w:rPr>
          <w:rFonts w:cstheme="minorHAnsi"/>
        </w:rPr>
      </w:pPr>
      <w:r w:rsidRPr="009114E9">
        <w:rPr>
          <w:rFonts w:cstheme="minorHAnsi"/>
        </w:rPr>
        <w:t>Po zakończeniu okresu leasingu i zapłacie wszelkich należności wynikających z umowy Zamawiający niezwłocznie otrzyma oświadczenie o przyjęciu oferty złożonej w umowie leasingu, będące jednoznacznym z zawarciem umowy sprzedaży. Zwracamy przy tym uwagę, iż własność przedmiotu nie może przejść na Zamawiającego z mocy zawartej umowy leasingu.</w:t>
      </w:r>
    </w:p>
    <w:p w14:paraId="78F6CBE1" w14:textId="77777777" w:rsidR="0010098E" w:rsidRDefault="0010098E" w:rsidP="0010098E">
      <w:pPr>
        <w:spacing w:after="0" w:line="240" w:lineRule="auto"/>
        <w:ind w:left="720"/>
        <w:jc w:val="both"/>
        <w:rPr>
          <w:rFonts w:cstheme="minorHAnsi"/>
        </w:rPr>
      </w:pPr>
    </w:p>
    <w:p w14:paraId="1001D12D" w14:textId="77777777" w:rsidR="0010098E" w:rsidRPr="0010098E" w:rsidRDefault="0010098E" w:rsidP="0010098E">
      <w:pPr>
        <w:pStyle w:val="Akapitzlist"/>
        <w:jc w:val="both"/>
        <w:rPr>
          <w:rFonts w:cstheme="minorHAnsi"/>
          <w:b/>
          <w:bCs/>
        </w:rPr>
      </w:pPr>
      <w:r w:rsidRPr="0010098E">
        <w:rPr>
          <w:rFonts w:cstheme="minorHAnsi"/>
          <w:b/>
          <w:bCs/>
        </w:rPr>
        <w:t>Odpowiedź:</w:t>
      </w:r>
    </w:p>
    <w:p w14:paraId="30C25575" w14:textId="30420449" w:rsidR="0010098E" w:rsidRDefault="00BC3639" w:rsidP="0010098E">
      <w:pPr>
        <w:pStyle w:val="Akapitzlist"/>
        <w:jc w:val="both"/>
        <w:rPr>
          <w:rFonts w:cstheme="minorHAnsi"/>
          <w:b/>
          <w:bCs/>
        </w:rPr>
      </w:pPr>
      <w:r>
        <w:rPr>
          <w:rFonts w:cstheme="minorHAnsi"/>
          <w:b/>
          <w:bCs/>
        </w:rPr>
        <w:t xml:space="preserve">Zamawiający dopuszcza wymienione rozwiązanie. </w:t>
      </w:r>
    </w:p>
    <w:p w14:paraId="12828837" w14:textId="77777777" w:rsidR="00CE63BE" w:rsidRPr="0010098E" w:rsidRDefault="00CE63BE" w:rsidP="0010098E">
      <w:pPr>
        <w:pStyle w:val="Akapitzlist"/>
        <w:jc w:val="both"/>
        <w:rPr>
          <w:rFonts w:cstheme="minorHAnsi"/>
          <w:b/>
          <w:bCs/>
        </w:rPr>
      </w:pPr>
    </w:p>
    <w:p w14:paraId="6FD45081" w14:textId="75527F9E" w:rsidR="009114E9" w:rsidRDefault="009114E9" w:rsidP="009114E9">
      <w:pPr>
        <w:numPr>
          <w:ilvl w:val="0"/>
          <w:numId w:val="22"/>
        </w:numPr>
        <w:spacing w:after="0" w:line="240" w:lineRule="auto"/>
        <w:jc w:val="both"/>
        <w:rPr>
          <w:rFonts w:cstheme="minorHAnsi"/>
        </w:rPr>
      </w:pPr>
      <w:r w:rsidRPr="009114E9">
        <w:rPr>
          <w:rFonts w:cstheme="minorHAnsi"/>
        </w:rPr>
        <w:t>Rozdz. IV pkt. 5 SWZ Czy Zamawiający dopuści, aby tabela opłat i prowizji nie stanowiła załącznika do umowy leasingu, lecz była publikowana na stronie internetowej Wykonawcy.</w:t>
      </w:r>
    </w:p>
    <w:p w14:paraId="3A710523" w14:textId="77777777" w:rsidR="0010098E" w:rsidRDefault="0010098E" w:rsidP="0010098E">
      <w:pPr>
        <w:spacing w:after="0" w:line="240" w:lineRule="auto"/>
        <w:jc w:val="both"/>
        <w:rPr>
          <w:rFonts w:cstheme="minorHAnsi"/>
        </w:rPr>
      </w:pPr>
    </w:p>
    <w:p w14:paraId="3B66D93B" w14:textId="77777777" w:rsidR="0010098E" w:rsidRPr="0010098E" w:rsidRDefault="0010098E" w:rsidP="0010098E">
      <w:pPr>
        <w:pStyle w:val="Akapitzlist"/>
        <w:jc w:val="both"/>
        <w:rPr>
          <w:rFonts w:cstheme="minorHAnsi"/>
          <w:b/>
          <w:bCs/>
        </w:rPr>
      </w:pPr>
      <w:r w:rsidRPr="0010098E">
        <w:rPr>
          <w:rFonts w:cstheme="minorHAnsi"/>
          <w:b/>
          <w:bCs/>
        </w:rPr>
        <w:t>Odpowiedź:</w:t>
      </w:r>
    </w:p>
    <w:p w14:paraId="73A8891E" w14:textId="7E3369DB" w:rsidR="0010098E" w:rsidRPr="0010098E" w:rsidRDefault="00BC3639" w:rsidP="0010098E">
      <w:pPr>
        <w:pStyle w:val="Akapitzlist"/>
        <w:jc w:val="both"/>
        <w:rPr>
          <w:rFonts w:cstheme="minorHAnsi"/>
          <w:b/>
          <w:bCs/>
        </w:rPr>
      </w:pPr>
      <w:r>
        <w:rPr>
          <w:rFonts w:cstheme="minorHAnsi"/>
          <w:b/>
          <w:bCs/>
        </w:rPr>
        <w:t xml:space="preserve">Zamawiający dopuszcza takie rozwiązanie. </w:t>
      </w:r>
    </w:p>
    <w:p w14:paraId="729D7812" w14:textId="77777777" w:rsidR="0010098E" w:rsidRDefault="0010098E" w:rsidP="0010098E">
      <w:pPr>
        <w:spacing w:after="0" w:line="240" w:lineRule="auto"/>
        <w:jc w:val="both"/>
        <w:rPr>
          <w:rFonts w:cstheme="minorHAnsi"/>
        </w:rPr>
      </w:pPr>
    </w:p>
    <w:p w14:paraId="3F21570E" w14:textId="77777777" w:rsidR="009114E9" w:rsidRDefault="009114E9" w:rsidP="009114E9">
      <w:pPr>
        <w:numPr>
          <w:ilvl w:val="0"/>
          <w:numId w:val="22"/>
        </w:numPr>
        <w:spacing w:after="0" w:line="240" w:lineRule="auto"/>
        <w:jc w:val="both"/>
        <w:rPr>
          <w:rFonts w:cstheme="minorHAnsi"/>
        </w:rPr>
      </w:pPr>
      <w:r w:rsidRPr="009114E9">
        <w:rPr>
          <w:rFonts w:cstheme="minorHAnsi"/>
        </w:rPr>
        <w:t>Rozdz. IV pkt. 5 SWZ prosimy o dopuszczenie modyfikacji postanowienia na „(…) W przypadku opóźnienia Zamawiającego w dokonaniu płatności, Zamawiający zobowiązany będzie do zapłaty opłat i prowizji określonych w umowie leasingu (…)” zgodnie ze schematem stosowanym u Finansującego.</w:t>
      </w:r>
    </w:p>
    <w:p w14:paraId="4FBB1B7D" w14:textId="77777777" w:rsidR="0010098E" w:rsidRDefault="0010098E" w:rsidP="0010098E">
      <w:pPr>
        <w:spacing w:after="0" w:line="240" w:lineRule="auto"/>
        <w:jc w:val="both"/>
        <w:rPr>
          <w:rFonts w:cstheme="minorHAnsi"/>
        </w:rPr>
      </w:pPr>
    </w:p>
    <w:p w14:paraId="150F7480" w14:textId="77777777" w:rsidR="0010098E" w:rsidRPr="0010098E" w:rsidRDefault="0010098E" w:rsidP="0010098E">
      <w:pPr>
        <w:pStyle w:val="Akapitzlist"/>
        <w:jc w:val="both"/>
        <w:rPr>
          <w:rFonts w:cstheme="minorHAnsi"/>
          <w:b/>
          <w:bCs/>
        </w:rPr>
      </w:pPr>
      <w:r w:rsidRPr="0010098E">
        <w:rPr>
          <w:rFonts w:cstheme="minorHAnsi"/>
          <w:b/>
          <w:bCs/>
        </w:rPr>
        <w:t>Odpowiedź:</w:t>
      </w:r>
    </w:p>
    <w:p w14:paraId="0CF518DC" w14:textId="0DEB25FB" w:rsidR="0010098E" w:rsidRPr="0010098E" w:rsidRDefault="005C591A" w:rsidP="0010098E">
      <w:pPr>
        <w:pStyle w:val="Akapitzlist"/>
        <w:jc w:val="both"/>
        <w:rPr>
          <w:rFonts w:cstheme="minorHAnsi"/>
          <w:b/>
          <w:bCs/>
        </w:rPr>
      </w:pPr>
      <w:r>
        <w:rPr>
          <w:rFonts w:cstheme="minorHAnsi"/>
          <w:b/>
          <w:bCs/>
        </w:rPr>
        <w:t>Ze względu na w</w:t>
      </w:r>
      <w:r w:rsidR="00627831">
        <w:rPr>
          <w:rFonts w:cstheme="minorHAnsi"/>
          <w:b/>
          <w:bCs/>
        </w:rPr>
        <w:t xml:space="preserve">ymaganą porównywalność ofert, Zamawiający pozostawia treść SWZ bez zmian. </w:t>
      </w:r>
    </w:p>
    <w:p w14:paraId="7FCDCBC6" w14:textId="77777777" w:rsidR="0010098E" w:rsidRPr="009114E9" w:rsidRDefault="0010098E" w:rsidP="0010098E">
      <w:pPr>
        <w:spacing w:after="0" w:line="240" w:lineRule="auto"/>
        <w:jc w:val="both"/>
        <w:rPr>
          <w:rFonts w:cstheme="minorHAnsi"/>
        </w:rPr>
      </w:pPr>
    </w:p>
    <w:p w14:paraId="7D158707" w14:textId="77777777" w:rsidR="009114E9" w:rsidRDefault="009114E9" w:rsidP="009114E9">
      <w:pPr>
        <w:numPr>
          <w:ilvl w:val="0"/>
          <w:numId w:val="22"/>
        </w:numPr>
        <w:spacing w:after="0" w:line="240" w:lineRule="auto"/>
        <w:jc w:val="both"/>
        <w:rPr>
          <w:rFonts w:cstheme="minorHAnsi"/>
        </w:rPr>
      </w:pPr>
      <w:r w:rsidRPr="009114E9">
        <w:rPr>
          <w:rFonts w:cstheme="minorHAnsi"/>
        </w:rPr>
        <w:t xml:space="preserve">Czy Zamawiający wyraża zgodę, aby Wykonawca zobowiązał się do zapewnienia udzielania gwarancji przez inny podmiot tj. sprzedawcę/producenta oraz realizację przez ten podmiot serwisu gwarancyjnego w zakresie wymaganym przez Zamawiającego zgodnie z SWZ i załącznikami do SWZ ? </w:t>
      </w:r>
      <w:r w:rsidRPr="009114E9">
        <w:rPr>
          <w:rFonts w:cstheme="minorHAnsi"/>
        </w:rPr>
        <w:br/>
        <w:t>Wykonawca wyjaśnia przy tym, że w ramach prowadzonej działalności gospodarczej świadczy wyłącznie usługi finansowania inwestycji gospodarczych swoich Klientów, nie prowadzi produkcji rzeczy na potrzeby świadczonych usług leasingu oraz nie świadczy usług związanych z ich serwisem lub naprawą.</w:t>
      </w:r>
      <w:r w:rsidRPr="009114E9">
        <w:rPr>
          <w:rFonts w:cstheme="minorHAnsi"/>
        </w:rPr>
        <w:br/>
        <w:t>Jednocześnie w związku z tym, że z chwilą nabycia przez Wykonawcę własności Przedmiotu Zamówienia na potrzeby wykonania umowy leasingu, na Zamawiającego przejdą wszelkie uprawnienia wynikające z tytułu wad rzeczy, w szczególności prawa z gwarancji, rękojmi, wobec czego wyrażenie zgody przez Zamawiającego na wnioski objęte niniejszym pismem (uprawnienie to wynika wprost z ustawy kodeks cywilny). Zmawiający realizuje uprawnienia z tytułu rękojmi i gwarancji bezpośrednio ze sprzedawcą PL, a nie Finansującym.</w:t>
      </w:r>
    </w:p>
    <w:p w14:paraId="7155C946" w14:textId="77777777" w:rsidR="0010098E" w:rsidRDefault="0010098E" w:rsidP="0010098E">
      <w:pPr>
        <w:spacing w:after="0" w:line="240" w:lineRule="auto"/>
        <w:jc w:val="both"/>
        <w:rPr>
          <w:rFonts w:cstheme="minorHAnsi"/>
        </w:rPr>
      </w:pPr>
    </w:p>
    <w:p w14:paraId="7F1F57AF" w14:textId="77777777" w:rsidR="0010098E" w:rsidRPr="0010098E" w:rsidRDefault="0010098E" w:rsidP="0010098E">
      <w:pPr>
        <w:pStyle w:val="Akapitzlist"/>
        <w:jc w:val="both"/>
        <w:rPr>
          <w:rFonts w:cstheme="minorHAnsi"/>
          <w:b/>
          <w:bCs/>
        </w:rPr>
      </w:pPr>
      <w:r w:rsidRPr="0010098E">
        <w:rPr>
          <w:rFonts w:cstheme="minorHAnsi"/>
          <w:b/>
          <w:bCs/>
        </w:rPr>
        <w:t>Odpowiedź:</w:t>
      </w:r>
    </w:p>
    <w:p w14:paraId="7073D78C" w14:textId="50BFE3BF" w:rsidR="0010098E" w:rsidRPr="0010098E" w:rsidRDefault="00627831" w:rsidP="0010098E">
      <w:pPr>
        <w:pStyle w:val="Akapitzlist"/>
        <w:jc w:val="both"/>
        <w:rPr>
          <w:rFonts w:cstheme="minorHAnsi"/>
          <w:b/>
          <w:bCs/>
        </w:rPr>
      </w:pPr>
      <w:r>
        <w:rPr>
          <w:rFonts w:cstheme="minorHAnsi"/>
          <w:b/>
          <w:bCs/>
        </w:rPr>
        <w:t xml:space="preserve">Zamawiający dopuszcza wymienione rozwiązanie. </w:t>
      </w:r>
    </w:p>
    <w:p w14:paraId="40FB2DF8" w14:textId="77777777" w:rsidR="0010098E" w:rsidRPr="009114E9" w:rsidRDefault="0010098E" w:rsidP="0010098E">
      <w:pPr>
        <w:spacing w:after="0" w:line="240" w:lineRule="auto"/>
        <w:jc w:val="both"/>
        <w:rPr>
          <w:rFonts w:cstheme="minorHAnsi"/>
        </w:rPr>
      </w:pPr>
    </w:p>
    <w:p w14:paraId="3DEA1AAB"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Prosimy o potwierdzenie, iż:</w:t>
      </w:r>
    </w:p>
    <w:p w14:paraId="590DE72A" w14:textId="77777777" w:rsidR="009114E9" w:rsidRPr="009114E9" w:rsidRDefault="009114E9" w:rsidP="009114E9">
      <w:pPr>
        <w:numPr>
          <w:ilvl w:val="0"/>
          <w:numId w:val="24"/>
        </w:numPr>
        <w:spacing w:after="0" w:line="240" w:lineRule="auto"/>
        <w:jc w:val="both"/>
        <w:rPr>
          <w:rFonts w:cstheme="minorHAnsi"/>
        </w:rPr>
      </w:pPr>
      <w:r w:rsidRPr="009114E9">
        <w:rPr>
          <w:rFonts w:cstheme="minorHAnsi"/>
        </w:rPr>
        <w:t>Zamawiający będzie dokonywał rozliczeń, zgłoszeń dotyczących opłat leasingowych i ubezpieczenia Przedmiotu Leasingu tylko z Finansującym,</w:t>
      </w:r>
    </w:p>
    <w:p w14:paraId="056A1652" w14:textId="77777777" w:rsidR="009114E9" w:rsidRDefault="009114E9" w:rsidP="009114E9">
      <w:pPr>
        <w:numPr>
          <w:ilvl w:val="0"/>
          <w:numId w:val="24"/>
        </w:numPr>
        <w:spacing w:after="0" w:line="240" w:lineRule="auto"/>
        <w:jc w:val="both"/>
        <w:rPr>
          <w:rFonts w:cstheme="minorHAnsi"/>
        </w:rPr>
      </w:pPr>
      <w:r w:rsidRPr="009114E9">
        <w:rPr>
          <w:rFonts w:cstheme="minorHAnsi"/>
        </w:rPr>
        <w:t>Zamawiający będzie dokonywał rozliczeń (w tym z tytułu kar umownych) i zgłoszeń wynikających z warunków gwarancji, serwisu przedmiotu leasingu i jego utrzymania, uprawnień z tytułu rękojmi bezpośrednio z Dostawcą? W tym kierował zgłoszenia reklamacji bezpośrednio do Dostawcy przedmiotu leasingu.</w:t>
      </w:r>
    </w:p>
    <w:p w14:paraId="5E40190A" w14:textId="77777777" w:rsidR="0010098E" w:rsidRDefault="0010098E" w:rsidP="0010098E">
      <w:pPr>
        <w:spacing w:after="0" w:line="240" w:lineRule="auto"/>
        <w:jc w:val="both"/>
        <w:rPr>
          <w:rFonts w:cstheme="minorHAnsi"/>
        </w:rPr>
      </w:pPr>
    </w:p>
    <w:p w14:paraId="7F35DA81" w14:textId="77777777" w:rsidR="0010098E" w:rsidRPr="0010098E" w:rsidRDefault="0010098E" w:rsidP="0010098E">
      <w:pPr>
        <w:pStyle w:val="Akapitzlist"/>
        <w:jc w:val="both"/>
        <w:rPr>
          <w:rFonts w:cstheme="minorHAnsi"/>
          <w:b/>
          <w:bCs/>
        </w:rPr>
      </w:pPr>
      <w:r w:rsidRPr="0010098E">
        <w:rPr>
          <w:rFonts w:cstheme="minorHAnsi"/>
          <w:b/>
          <w:bCs/>
        </w:rPr>
        <w:t>Odpowiedź:</w:t>
      </w:r>
    </w:p>
    <w:p w14:paraId="500C7083" w14:textId="136F187A" w:rsidR="0010098E" w:rsidRPr="0010098E" w:rsidRDefault="006E5645" w:rsidP="0010098E">
      <w:pPr>
        <w:pStyle w:val="Akapitzlist"/>
        <w:jc w:val="both"/>
        <w:rPr>
          <w:rFonts w:cstheme="minorHAnsi"/>
          <w:b/>
          <w:bCs/>
        </w:rPr>
      </w:pPr>
      <w:r>
        <w:rPr>
          <w:rFonts w:cstheme="minorHAnsi"/>
          <w:b/>
          <w:bCs/>
        </w:rPr>
        <w:t>Zamawiając</w:t>
      </w:r>
      <w:r w:rsidR="009B3B07">
        <w:rPr>
          <w:rFonts w:cstheme="minorHAnsi"/>
          <w:b/>
          <w:bCs/>
        </w:rPr>
        <w:t xml:space="preserve">y informuje, że stroną umowy zawartej w wyniku </w:t>
      </w:r>
      <w:r w:rsidR="004B4E5B">
        <w:rPr>
          <w:rFonts w:cstheme="minorHAnsi"/>
          <w:b/>
          <w:bCs/>
        </w:rPr>
        <w:t xml:space="preserve">wyboru oferty będzie Wykonawca który tę ofertę złożył. Nie wyklucza to </w:t>
      </w:r>
      <w:r w:rsidR="00BE12C0">
        <w:rPr>
          <w:rFonts w:cstheme="minorHAnsi"/>
          <w:b/>
          <w:bCs/>
        </w:rPr>
        <w:t xml:space="preserve">wykonywania konkretnych czynności </w:t>
      </w:r>
      <w:r w:rsidR="00001438">
        <w:rPr>
          <w:rFonts w:cstheme="minorHAnsi"/>
          <w:b/>
          <w:bCs/>
        </w:rPr>
        <w:t xml:space="preserve">bezpośrednio wobec Finansującego lub Dostawcy – jeśli nie będzie on stroną umowy. </w:t>
      </w:r>
    </w:p>
    <w:p w14:paraId="328FB834" w14:textId="77777777" w:rsidR="0010098E" w:rsidRDefault="0010098E" w:rsidP="0010098E">
      <w:pPr>
        <w:spacing w:after="0" w:line="240" w:lineRule="auto"/>
        <w:jc w:val="both"/>
        <w:rPr>
          <w:rFonts w:cstheme="minorHAnsi"/>
        </w:rPr>
      </w:pPr>
    </w:p>
    <w:p w14:paraId="51E6F605" w14:textId="77777777" w:rsidR="009114E9" w:rsidRDefault="009114E9" w:rsidP="009114E9">
      <w:pPr>
        <w:numPr>
          <w:ilvl w:val="0"/>
          <w:numId w:val="22"/>
        </w:numPr>
        <w:spacing w:after="0" w:line="240" w:lineRule="auto"/>
        <w:jc w:val="both"/>
        <w:rPr>
          <w:rFonts w:cstheme="minorHAnsi"/>
        </w:rPr>
      </w:pPr>
      <w:r w:rsidRPr="009114E9">
        <w:rPr>
          <w:rFonts w:cstheme="minorHAnsi"/>
        </w:rPr>
        <w:t xml:space="preserve">Rozdz. XVI pkt. 3 </w:t>
      </w:r>
      <w:proofErr w:type="spellStart"/>
      <w:r w:rsidRPr="009114E9">
        <w:rPr>
          <w:rFonts w:cstheme="minorHAnsi"/>
        </w:rPr>
        <w:t>tiret</w:t>
      </w:r>
      <w:proofErr w:type="spellEnd"/>
      <w:r w:rsidRPr="009114E9">
        <w:rPr>
          <w:rFonts w:cstheme="minorHAnsi"/>
        </w:rPr>
        <w:t xml:space="preserve"> 5 SWZ w związku z zapisem, iż cena oferty obejmuje ogólne warunki leasingu, uprzejmie prosimy o jego doprecyzowanie lub usunięcie zapisu.</w:t>
      </w:r>
    </w:p>
    <w:p w14:paraId="04946154" w14:textId="77777777" w:rsidR="0010098E" w:rsidRPr="009114E9" w:rsidRDefault="0010098E" w:rsidP="0010098E">
      <w:pPr>
        <w:spacing w:after="0" w:line="240" w:lineRule="auto"/>
        <w:jc w:val="both"/>
        <w:rPr>
          <w:rFonts w:cstheme="minorHAnsi"/>
        </w:rPr>
      </w:pPr>
    </w:p>
    <w:p w14:paraId="2478FA6E" w14:textId="77777777" w:rsidR="009114E9" w:rsidRDefault="009114E9" w:rsidP="0010098E">
      <w:pPr>
        <w:spacing w:after="0" w:line="240" w:lineRule="auto"/>
        <w:ind w:left="709"/>
        <w:jc w:val="both"/>
        <w:rPr>
          <w:rFonts w:cstheme="minorHAnsi"/>
        </w:rPr>
      </w:pPr>
      <w:r w:rsidRPr="009114E9">
        <w:rPr>
          <w:rFonts w:cstheme="minorHAnsi"/>
        </w:rPr>
        <w:t>Zwracamy uwagę, że ogólne warunki leasingu (OWUL/OWL) stosowane przez poszczególnych finansujących różnią się zakresem i rodzajem opłat, co może prowadzić do nieporównywalności ofert.</w:t>
      </w:r>
    </w:p>
    <w:p w14:paraId="041A4D36" w14:textId="77777777" w:rsidR="0010098E" w:rsidRDefault="0010098E" w:rsidP="0010098E">
      <w:pPr>
        <w:spacing w:after="0" w:line="240" w:lineRule="auto"/>
        <w:ind w:left="709"/>
        <w:jc w:val="both"/>
        <w:rPr>
          <w:rFonts w:cstheme="minorHAnsi"/>
        </w:rPr>
      </w:pPr>
    </w:p>
    <w:p w14:paraId="22A940CF" w14:textId="77777777" w:rsidR="0010098E" w:rsidRPr="0010098E" w:rsidRDefault="0010098E" w:rsidP="0010098E">
      <w:pPr>
        <w:pStyle w:val="Akapitzlist"/>
        <w:jc w:val="both"/>
        <w:rPr>
          <w:rFonts w:cstheme="minorHAnsi"/>
          <w:b/>
          <w:bCs/>
        </w:rPr>
      </w:pPr>
      <w:r w:rsidRPr="0010098E">
        <w:rPr>
          <w:rFonts w:cstheme="minorHAnsi"/>
          <w:b/>
          <w:bCs/>
        </w:rPr>
        <w:t>Odpowiedź:</w:t>
      </w:r>
    </w:p>
    <w:p w14:paraId="7B57125E" w14:textId="65407B63" w:rsidR="0010098E" w:rsidRDefault="00AC6EFF" w:rsidP="003A0ABD">
      <w:pPr>
        <w:pStyle w:val="Akapitzlist"/>
        <w:jc w:val="both"/>
        <w:rPr>
          <w:rFonts w:cstheme="minorHAnsi"/>
        </w:rPr>
      </w:pPr>
      <w:r>
        <w:rPr>
          <w:rFonts w:cstheme="minorHAnsi"/>
          <w:b/>
          <w:bCs/>
        </w:rPr>
        <w:t xml:space="preserve">Ogólne Warunki Leasingu są stosowane przez większość podmiotów </w:t>
      </w:r>
      <w:r w:rsidR="003A0ABD">
        <w:rPr>
          <w:rFonts w:cstheme="minorHAnsi"/>
          <w:b/>
          <w:bCs/>
        </w:rPr>
        <w:t xml:space="preserve">oferujących dostawę pojazdów w formie leasingu. Stąd Zamawiający wprowadził taką możliwość w SWZ. Zamawiający zastrzega jednak, że warunki te nie mogą stać w sprzeczności z dokumentami zamówienia. </w:t>
      </w:r>
    </w:p>
    <w:p w14:paraId="04754A1F" w14:textId="77777777" w:rsidR="0010098E" w:rsidRPr="009114E9" w:rsidRDefault="0010098E" w:rsidP="0010098E">
      <w:pPr>
        <w:spacing w:after="0" w:line="240" w:lineRule="auto"/>
        <w:ind w:left="709"/>
        <w:jc w:val="both"/>
        <w:rPr>
          <w:rFonts w:cstheme="minorHAnsi"/>
        </w:rPr>
      </w:pPr>
    </w:p>
    <w:p w14:paraId="502C14EB"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informację czy Zamawiający dopuszcza, aby  zał. nr 4 do SWZ Projektu Umowy przybrał formę załącznika do Umowy Leasingu, natomiast sama umowa zawierałaby zapis mówiący o tym, że w kwestiach spornych lub nie uregulowanych w umowie leasingu pierwszeństwo stosowania mają zapisy SWZ oraz zał. nr 4 do SWZ Projekt Umowy. Jednocześnie prosimy o potwierdzenie, że dostarczenie wzoru umowy nie zwierającej w swej treści postanowień SWZ i wzoru umowy, lecz zastrzeżenie w umowie leasingu że stanowią one załączniki do umowy i w przypadku rozbieżności mają pierwszeństwo stosowania przed postanowieniami umowy, nie będzie skutkowało podstawą do odstąpienia od umowy przewidzianej § 9 ust. 1 pkt 5 wzoru umowy.</w:t>
      </w:r>
    </w:p>
    <w:p w14:paraId="1FD52137" w14:textId="77777777" w:rsidR="0010098E" w:rsidRDefault="0010098E" w:rsidP="0010098E">
      <w:pPr>
        <w:spacing w:after="0" w:line="240" w:lineRule="auto"/>
        <w:jc w:val="both"/>
        <w:rPr>
          <w:rFonts w:cstheme="minorHAnsi"/>
        </w:rPr>
      </w:pPr>
    </w:p>
    <w:p w14:paraId="4F49A13F" w14:textId="77777777" w:rsidR="0010098E" w:rsidRPr="0010098E" w:rsidRDefault="0010098E" w:rsidP="0010098E">
      <w:pPr>
        <w:pStyle w:val="Akapitzlist"/>
        <w:jc w:val="both"/>
        <w:rPr>
          <w:rFonts w:cstheme="minorHAnsi"/>
          <w:b/>
          <w:bCs/>
        </w:rPr>
      </w:pPr>
      <w:r w:rsidRPr="0010098E">
        <w:rPr>
          <w:rFonts w:cstheme="minorHAnsi"/>
          <w:b/>
          <w:bCs/>
        </w:rPr>
        <w:t>Odpowiedź:</w:t>
      </w:r>
    </w:p>
    <w:p w14:paraId="56BBCA46" w14:textId="32A218CA" w:rsidR="0010098E" w:rsidRPr="0010098E" w:rsidRDefault="001A04F1" w:rsidP="0010098E">
      <w:pPr>
        <w:pStyle w:val="Akapitzlist"/>
        <w:jc w:val="both"/>
        <w:rPr>
          <w:rFonts w:cstheme="minorHAnsi"/>
          <w:b/>
          <w:bCs/>
        </w:rPr>
      </w:pPr>
      <w:r>
        <w:rPr>
          <w:rFonts w:cstheme="minorHAnsi"/>
          <w:b/>
          <w:bCs/>
        </w:rPr>
        <w:t xml:space="preserve">Zamawiający nie wyraża zgody na wymienione rozwiązanie ze względu na to, że zgodnie z </w:t>
      </w:r>
      <w:proofErr w:type="spellStart"/>
      <w:r>
        <w:rPr>
          <w:rFonts w:cstheme="minorHAnsi"/>
          <w:b/>
          <w:bCs/>
        </w:rPr>
        <w:t>pzp</w:t>
      </w:r>
      <w:proofErr w:type="spellEnd"/>
      <w:r>
        <w:rPr>
          <w:rFonts w:cstheme="minorHAnsi"/>
          <w:b/>
          <w:bCs/>
        </w:rPr>
        <w:t xml:space="preserve"> Zamawiający jest obowiązany do ustalenia postanowień umowy w postępowaniu przetargowym. </w:t>
      </w:r>
    </w:p>
    <w:p w14:paraId="71FB4316" w14:textId="77777777" w:rsidR="0010098E" w:rsidRPr="009114E9" w:rsidRDefault="0010098E" w:rsidP="0010098E">
      <w:pPr>
        <w:spacing w:after="0" w:line="240" w:lineRule="auto"/>
        <w:jc w:val="both"/>
        <w:rPr>
          <w:rFonts w:cstheme="minorHAnsi"/>
        </w:rPr>
      </w:pPr>
    </w:p>
    <w:p w14:paraId="462B55BC"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potwierdzenie, że Zamawiający dopuszcza aby umowa na potrzeby rozliczeń przyjęła numer umowy standardowo stosowany u Finansującego. Informacje o numerze umowy Zamawiającego może pojawić się w uwagach na fakturach za raty leasingowe.</w:t>
      </w:r>
    </w:p>
    <w:p w14:paraId="77B64E18" w14:textId="77777777" w:rsidR="0010098E" w:rsidRDefault="0010098E" w:rsidP="0010098E">
      <w:pPr>
        <w:spacing w:after="0" w:line="240" w:lineRule="auto"/>
        <w:jc w:val="both"/>
        <w:rPr>
          <w:rFonts w:cstheme="minorHAnsi"/>
        </w:rPr>
      </w:pPr>
    </w:p>
    <w:p w14:paraId="45D20ACB" w14:textId="77777777" w:rsidR="0010098E" w:rsidRPr="0010098E" w:rsidRDefault="0010098E" w:rsidP="0010098E">
      <w:pPr>
        <w:pStyle w:val="Akapitzlist"/>
        <w:jc w:val="both"/>
        <w:rPr>
          <w:rFonts w:cstheme="minorHAnsi"/>
          <w:b/>
          <w:bCs/>
        </w:rPr>
      </w:pPr>
      <w:r w:rsidRPr="0010098E">
        <w:rPr>
          <w:rFonts w:cstheme="minorHAnsi"/>
          <w:b/>
          <w:bCs/>
        </w:rPr>
        <w:t>Odpowiedź:</w:t>
      </w:r>
    </w:p>
    <w:p w14:paraId="25F4E377" w14:textId="04A737A6" w:rsidR="0010098E" w:rsidRPr="0010098E" w:rsidRDefault="00431AE3" w:rsidP="0010098E">
      <w:pPr>
        <w:pStyle w:val="Akapitzlist"/>
        <w:jc w:val="both"/>
        <w:rPr>
          <w:rFonts w:cstheme="minorHAnsi"/>
          <w:b/>
          <w:bCs/>
        </w:rPr>
      </w:pPr>
      <w:r>
        <w:rPr>
          <w:rFonts w:cstheme="minorHAnsi"/>
          <w:b/>
          <w:bCs/>
        </w:rPr>
        <w:t xml:space="preserve">Zamawiający dopuszcza zastosowanie numeru umowy stosowanego u Finansującego. </w:t>
      </w:r>
    </w:p>
    <w:p w14:paraId="2BB205D0" w14:textId="77777777" w:rsidR="0010098E" w:rsidRDefault="0010098E" w:rsidP="0010098E">
      <w:pPr>
        <w:spacing w:after="0" w:line="240" w:lineRule="auto"/>
        <w:jc w:val="both"/>
        <w:rPr>
          <w:rFonts w:cstheme="minorHAnsi"/>
        </w:rPr>
      </w:pPr>
    </w:p>
    <w:p w14:paraId="0784E963"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informację, czy Zamawiający dopuści ustanowienie na rzecz Finansującego zabezpieczania umowy leasingu, np. w postaci weksla in blanco wraz z deklaracją wekslową?</w:t>
      </w:r>
    </w:p>
    <w:p w14:paraId="7C588280" w14:textId="77777777" w:rsidR="0010098E" w:rsidRDefault="0010098E" w:rsidP="0010098E">
      <w:pPr>
        <w:spacing w:after="0" w:line="240" w:lineRule="auto"/>
        <w:jc w:val="both"/>
        <w:rPr>
          <w:rFonts w:cstheme="minorHAnsi"/>
        </w:rPr>
      </w:pPr>
    </w:p>
    <w:p w14:paraId="594BD3E1" w14:textId="77777777" w:rsidR="0010098E" w:rsidRPr="0010098E" w:rsidRDefault="0010098E" w:rsidP="0010098E">
      <w:pPr>
        <w:pStyle w:val="Akapitzlist"/>
        <w:jc w:val="both"/>
        <w:rPr>
          <w:rFonts w:cstheme="minorHAnsi"/>
          <w:b/>
          <w:bCs/>
        </w:rPr>
      </w:pPr>
      <w:r w:rsidRPr="0010098E">
        <w:rPr>
          <w:rFonts w:cstheme="minorHAnsi"/>
          <w:b/>
          <w:bCs/>
        </w:rPr>
        <w:t>Odpowiedź:</w:t>
      </w:r>
    </w:p>
    <w:p w14:paraId="4D0C55E0" w14:textId="6624A6BB" w:rsidR="0010098E" w:rsidRPr="0010098E" w:rsidRDefault="007C5F23" w:rsidP="0010098E">
      <w:pPr>
        <w:pStyle w:val="Akapitzlist"/>
        <w:jc w:val="both"/>
        <w:rPr>
          <w:rFonts w:cstheme="minorHAnsi"/>
          <w:b/>
          <w:bCs/>
        </w:rPr>
      </w:pPr>
      <w:r>
        <w:rPr>
          <w:rFonts w:cstheme="minorHAnsi"/>
          <w:b/>
          <w:bCs/>
        </w:rPr>
        <w:t xml:space="preserve">Zamawiający dopuści wymienione zabezpieczenie. </w:t>
      </w:r>
    </w:p>
    <w:p w14:paraId="33D9D680" w14:textId="77777777" w:rsidR="0010098E" w:rsidRDefault="0010098E" w:rsidP="0010098E">
      <w:pPr>
        <w:spacing w:after="0" w:line="240" w:lineRule="auto"/>
        <w:jc w:val="both"/>
        <w:rPr>
          <w:rFonts w:cstheme="minorHAnsi"/>
        </w:rPr>
      </w:pPr>
    </w:p>
    <w:p w14:paraId="10FA3783" w14:textId="77777777" w:rsidR="009114E9" w:rsidRDefault="009114E9" w:rsidP="009114E9">
      <w:pPr>
        <w:numPr>
          <w:ilvl w:val="0"/>
          <w:numId w:val="22"/>
        </w:numPr>
        <w:spacing w:after="0" w:line="240" w:lineRule="auto"/>
        <w:jc w:val="both"/>
        <w:rPr>
          <w:rFonts w:cstheme="minorHAnsi"/>
        </w:rPr>
      </w:pPr>
      <w:r w:rsidRPr="009114E9">
        <w:rPr>
          <w:rFonts w:cstheme="minorHAnsi"/>
        </w:rPr>
        <w:t xml:space="preserve">Prosimy o potwierdzenie, iż Zamawiający zwróci Finansującemu podatek od środków transportu, który zostanie uwzględniony dwa razy do roku na fakturach za  okresowe opłaty leasingowe. </w:t>
      </w:r>
    </w:p>
    <w:p w14:paraId="53F5EA32" w14:textId="77777777" w:rsidR="0010098E" w:rsidRPr="009114E9" w:rsidRDefault="0010098E" w:rsidP="0010098E">
      <w:pPr>
        <w:spacing w:after="0" w:line="240" w:lineRule="auto"/>
        <w:jc w:val="both"/>
        <w:rPr>
          <w:rFonts w:cstheme="minorHAnsi"/>
        </w:rPr>
      </w:pPr>
    </w:p>
    <w:p w14:paraId="6A304712" w14:textId="77777777" w:rsidR="009114E9" w:rsidRDefault="009114E9" w:rsidP="0010098E">
      <w:pPr>
        <w:spacing w:after="0" w:line="240" w:lineRule="auto"/>
        <w:ind w:left="720"/>
        <w:jc w:val="both"/>
        <w:rPr>
          <w:rFonts w:cstheme="minorHAnsi"/>
        </w:rPr>
      </w:pPr>
      <w:r w:rsidRPr="009114E9">
        <w:rPr>
          <w:rFonts w:cstheme="minorHAnsi"/>
        </w:rPr>
        <w:t>Zwracamy przy tym uwagę na fakt, iż zgodnie z Art. 7097 § 1 KC, to na Zamawiającym jako korzystającym spoczywają obowiązki związane z ponoszeniem ciężarów związanych z własnością lub posiadaniem rzeczy.</w:t>
      </w:r>
    </w:p>
    <w:p w14:paraId="2CE28D68" w14:textId="77777777" w:rsidR="0010098E" w:rsidRDefault="0010098E" w:rsidP="0010098E">
      <w:pPr>
        <w:spacing w:after="0" w:line="240" w:lineRule="auto"/>
        <w:ind w:left="720"/>
        <w:jc w:val="both"/>
        <w:rPr>
          <w:rFonts w:cstheme="minorHAnsi"/>
        </w:rPr>
      </w:pPr>
    </w:p>
    <w:p w14:paraId="051ABC93" w14:textId="77777777" w:rsidR="0010098E" w:rsidRPr="0010098E" w:rsidRDefault="0010098E" w:rsidP="0010098E">
      <w:pPr>
        <w:pStyle w:val="Akapitzlist"/>
        <w:jc w:val="both"/>
        <w:rPr>
          <w:rFonts w:cstheme="minorHAnsi"/>
          <w:b/>
          <w:bCs/>
        </w:rPr>
      </w:pPr>
      <w:r w:rsidRPr="0010098E">
        <w:rPr>
          <w:rFonts w:cstheme="minorHAnsi"/>
          <w:b/>
          <w:bCs/>
        </w:rPr>
        <w:t>Odpowiedź:</w:t>
      </w:r>
    </w:p>
    <w:p w14:paraId="6DC0F617" w14:textId="2F422DE4" w:rsidR="0010098E" w:rsidRPr="0010098E" w:rsidRDefault="007C5F23" w:rsidP="0010098E">
      <w:pPr>
        <w:pStyle w:val="Akapitzlist"/>
        <w:jc w:val="both"/>
        <w:rPr>
          <w:rFonts w:cstheme="minorHAnsi"/>
          <w:b/>
          <w:bCs/>
        </w:rPr>
      </w:pPr>
      <w:r>
        <w:rPr>
          <w:rFonts w:cstheme="minorHAnsi"/>
          <w:b/>
          <w:bCs/>
        </w:rPr>
        <w:t xml:space="preserve">Zamawiający zwróci Finansującemu wymieniony podatek. </w:t>
      </w:r>
    </w:p>
    <w:p w14:paraId="1B64488A" w14:textId="77777777" w:rsidR="0010098E" w:rsidRDefault="0010098E" w:rsidP="0010098E">
      <w:pPr>
        <w:spacing w:after="0" w:line="240" w:lineRule="auto"/>
        <w:ind w:left="720"/>
        <w:jc w:val="both"/>
        <w:rPr>
          <w:rFonts w:cstheme="minorHAnsi"/>
        </w:rPr>
      </w:pPr>
    </w:p>
    <w:p w14:paraId="59237D5E"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Prosimy o potwierdzenie, iż Zamawiający zwróci Finansującemu koszty rejestracji Przedmiotu. Koszt ten zostanie doliczony do pierwszej okresowej opłaty leasingowej?</w:t>
      </w:r>
    </w:p>
    <w:p w14:paraId="418D5458" w14:textId="77777777" w:rsidR="009114E9" w:rsidRDefault="009114E9" w:rsidP="0010098E">
      <w:pPr>
        <w:spacing w:after="0" w:line="240" w:lineRule="auto"/>
        <w:ind w:left="709"/>
        <w:jc w:val="both"/>
        <w:rPr>
          <w:rFonts w:cstheme="minorHAnsi"/>
        </w:rPr>
      </w:pPr>
      <w:r w:rsidRPr="009114E9">
        <w:rPr>
          <w:rFonts w:cstheme="minorHAnsi"/>
        </w:rPr>
        <w:t>Finansujący informuje przy tym, iż wysokość opłaty zostanie wyszczególniona w uwagach na fakturze.</w:t>
      </w:r>
    </w:p>
    <w:p w14:paraId="5145F8F3" w14:textId="77777777" w:rsidR="0010098E" w:rsidRDefault="0010098E" w:rsidP="009114E9">
      <w:pPr>
        <w:spacing w:after="0" w:line="240" w:lineRule="auto"/>
        <w:jc w:val="both"/>
        <w:rPr>
          <w:rFonts w:cstheme="minorHAnsi"/>
        </w:rPr>
      </w:pPr>
    </w:p>
    <w:p w14:paraId="5ACB2AF6" w14:textId="77777777" w:rsidR="0010098E" w:rsidRPr="0010098E" w:rsidRDefault="0010098E" w:rsidP="0010098E">
      <w:pPr>
        <w:pStyle w:val="Akapitzlist"/>
        <w:jc w:val="both"/>
        <w:rPr>
          <w:rFonts w:cstheme="minorHAnsi"/>
          <w:b/>
          <w:bCs/>
        </w:rPr>
      </w:pPr>
      <w:r w:rsidRPr="0010098E">
        <w:rPr>
          <w:rFonts w:cstheme="minorHAnsi"/>
          <w:b/>
          <w:bCs/>
        </w:rPr>
        <w:t>Odpowiedź:</w:t>
      </w:r>
    </w:p>
    <w:p w14:paraId="3F3BF72F" w14:textId="55C341A6" w:rsidR="0010098E" w:rsidRPr="0010098E" w:rsidRDefault="00372320" w:rsidP="0010098E">
      <w:pPr>
        <w:pStyle w:val="Akapitzlist"/>
        <w:jc w:val="both"/>
        <w:rPr>
          <w:rFonts w:cstheme="minorHAnsi"/>
          <w:b/>
          <w:bCs/>
        </w:rPr>
      </w:pPr>
      <w:r>
        <w:rPr>
          <w:rFonts w:cstheme="minorHAnsi"/>
          <w:b/>
          <w:bCs/>
        </w:rPr>
        <w:t xml:space="preserve">Zamawiający zwróci Finansującemu wymienione koszty rejestracji. </w:t>
      </w:r>
    </w:p>
    <w:p w14:paraId="786070F1" w14:textId="77777777" w:rsidR="0010098E" w:rsidRPr="009114E9" w:rsidRDefault="0010098E" w:rsidP="009114E9">
      <w:pPr>
        <w:spacing w:after="0" w:line="240" w:lineRule="auto"/>
        <w:jc w:val="both"/>
        <w:rPr>
          <w:rFonts w:cstheme="minorHAnsi"/>
        </w:rPr>
      </w:pPr>
    </w:p>
    <w:p w14:paraId="65E97B99"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potwierdzenie, że Zamawiający będzie sam ponosił koszty mandatów, opłat związanych z przejazdem płatnymi drogami czy parkowaniem, rejestracją czy przerejestrowaniem, wydaniem naklejek legalizacyjnych lub tablic rejestracyjnych, abonamentem RTV, wydaniem wtórnika dowodu rejestracyjnego, wtórnika zagubionych tablic, zniszczonej nalepki na szybę, wpisaniem haka holowniczego, obowiązkowych okresowych badań technicznych.</w:t>
      </w:r>
    </w:p>
    <w:p w14:paraId="64E282E1" w14:textId="77777777" w:rsidR="0010098E" w:rsidRDefault="0010098E" w:rsidP="0010098E">
      <w:pPr>
        <w:spacing w:after="0" w:line="240" w:lineRule="auto"/>
        <w:jc w:val="both"/>
        <w:rPr>
          <w:rFonts w:cstheme="minorHAnsi"/>
        </w:rPr>
      </w:pPr>
    </w:p>
    <w:p w14:paraId="6982CB0A" w14:textId="77777777" w:rsidR="0010098E" w:rsidRPr="0010098E" w:rsidRDefault="0010098E" w:rsidP="0010098E">
      <w:pPr>
        <w:pStyle w:val="Akapitzlist"/>
        <w:jc w:val="both"/>
        <w:rPr>
          <w:rFonts w:cstheme="minorHAnsi"/>
          <w:b/>
          <w:bCs/>
        </w:rPr>
      </w:pPr>
      <w:r w:rsidRPr="0010098E">
        <w:rPr>
          <w:rFonts w:cstheme="minorHAnsi"/>
          <w:b/>
          <w:bCs/>
        </w:rPr>
        <w:t>Odpowiedź:</w:t>
      </w:r>
    </w:p>
    <w:p w14:paraId="59B43252" w14:textId="16F38762" w:rsidR="0010098E" w:rsidRPr="0010098E" w:rsidRDefault="00372320" w:rsidP="0010098E">
      <w:pPr>
        <w:pStyle w:val="Akapitzlist"/>
        <w:jc w:val="both"/>
        <w:rPr>
          <w:rFonts w:cstheme="minorHAnsi"/>
          <w:b/>
          <w:bCs/>
        </w:rPr>
      </w:pPr>
      <w:r>
        <w:rPr>
          <w:rFonts w:cstheme="minorHAnsi"/>
          <w:b/>
          <w:bCs/>
        </w:rPr>
        <w:t>Zamawiający potwierdza</w:t>
      </w:r>
      <w:r w:rsidR="00221DCE">
        <w:rPr>
          <w:rFonts w:cstheme="minorHAnsi"/>
          <w:b/>
          <w:bCs/>
        </w:rPr>
        <w:t xml:space="preserve">, że będzie sam ponosił wymienione koszty. </w:t>
      </w:r>
    </w:p>
    <w:p w14:paraId="7258D599" w14:textId="77777777" w:rsidR="0010098E" w:rsidRPr="009114E9" w:rsidRDefault="0010098E" w:rsidP="0010098E">
      <w:pPr>
        <w:spacing w:after="0" w:line="240" w:lineRule="auto"/>
        <w:jc w:val="both"/>
        <w:rPr>
          <w:rFonts w:cstheme="minorHAnsi"/>
        </w:rPr>
      </w:pPr>
    </w:p>
    <w:p w14:paraId="49378F4C" w14:textId="77777777" w:rsidR="009114E9" w:rsidRDefault="009114E9" w:rsidP="009114E9">
      <w:pPr>
        <w:numPr>
          <w:ilvl w:val="0"/>
          <w:numId w:val="22"/>
        </w:numPr>
        <w:spacing w:after="0" w:line="240" w:lineRule="auto"/>
        <w:jc w:val="both"/>
        <w:rPr>
          <w:rFonts w:cstheme="minorHAnsi"/>
        </w:rPr>
      </w:pPr>
      <w:bookmarkStart w:id="2" w:name="_Hlk127358554"/>
      <w:r w:rsidRPr="009114E9">
        <w:rPr>
          <w:rFonts w:cstheme="minorHAnsi"/>
        </w:rPr>
        <w:t>Prosimy o informację, czy Zamawiający będzie ponosił dodatkowe koszty wynikające z Wykazu Usług Dodatkowych (aktualnie obowiązujący Wykaz Usług Dodatkowych dostępny jest na stronie Internetowej Finansującego) obowiązującego u Finansującego oraz opłaty administracyjne zawarte w Umowie Leasingu za dodatkowe czynności związane z obsługą przedmiotowej umowy wykonywane przez Wykonawcę/ Finansującego na wniosek lub z winy Zamawiającego</w:t>
      </w:r>
      <w:bookmarkEnd w:id="2"/>
      <w:r w:rsidRPr="009114E9">
        <w:rPr>
          <w:rFonts w:cstheme="minorHAnsi"/>
        </w:rPr>
        <w:t>?</w:t>
      </w:r>
    </w:p>
    <w:p w14:paraId="62A72DD3" w14:textId="77777777" w:rsidR="0010098E" w:rsidRDefault="0010098E" w:rsidP="0010098E">
      <w:pPr>
        <w:spacing w:after="0" w:line="240" w:lineRule="auto"/>
        <w:jc w:val="both"/>
        <w:rPr>
          <w:rFonts w:cstheme="minorHAnsi"/>
        </w:rPr>
      </w:pPr>
    </w:p>
    <w:p w14:paraId="0A34AACC" w14:textId="77777777" w:rsidR="0010098E" w:rsidRPr="0010098E" w:rsidRDefault="0010098E" w:rsidP="0010098E">
      <w:pPr>
        <w:pStyle w:val="Akapitzlist"/>
        <w:jc w:val="both"/>
        <w:rPr>
          <w:rFonts w:cstheme="minorHAnsi"/>
          <w:b/>
          <w:bCs/>
        </w:rPr>
      </w:pPr>
      <w:r w:rsidRPr="0010098E">
        <w:rPr>
          <w:rFonts w:cstheme="minorHAnsi"/>
          <w:b/>
          <w:bCs/>
        </w:rPr>
        <w:t>Odpowiedź:</w:t>
      </w:r>
    </w:p>
    <w:p w14:paraId="218919B8" w14:textId="2341E6C9" w:rsidR="0010098E" w:rsidRPr="0010098E" w:rsidRDefault="00221DCE" w:rsidP="0010098E">
      <w:pPr>
        <w:pStyle w:val="Akapitzlist"/>
        <w:jc w:val="both"/>
        <w:rPr>
          <w:rFonts w:cstheme="minorHAnsi"/>
          <w:b/>
          <w:bCs/>
        </w:rPr>
      </w:pPr>
      <w:r>
        <w:rPr>
          <w:rFonts w:cstheme="minorHAnsi"/>
          <w:b/>
          <w:bCs/>
        </w:rPr>
        <w:t xml:space="preserve">Zamawiający potwierdza, że będzie ponowił dodatkowe koszty, o ile faktycznie będą one stanowiły </w:t>
      </w:r>
      <w:r w:rsidR="00A538F0">
        <w:rPr>
          <w:rFonts w:cstheme="minorHAnsi"/>
          <w:b/>
          <w:bCs/>
        </w:rPr>
        <w:t xml:space="preserve">pokrycie wydatków za wykonanie usług dodatkowych (tj. niewymienionych w dokumentach postępowania). </w:t>
      </w:r>
    </w:p>
    <w:p w14:paraId="6643286E" w14:textId="77777777" w:rsidR="0010098E" w:rsidRPr="009114E9" w:rsidRDefault="0010098E" w:rsidP="0010098E">
      <w:pPr>
        <w:spacing w:after="0" w:line="240" w:lineRule="auto"/>
        <w:jc w:val="both"/>
        <w:rPr>
          <w:rFonts w:cstheme="minorHAnsi"/>
        </w:rPr>
      </w:pPr>
    </w:p>
    <w:p w14:paraId="738133F8" w14:textId="77777777" w:rsidR="009114E9" w:rsidRDefault="009114E9" w:rsidP="009114E9">
      <w:pPr>
        <w:numPr>
          <w:ilvl w:val="0"/>
          <w:numId w:val="22"/>
        </w:numPr>
        <w:spacing w:after="0" w:line="240" w:lineRule="auto"/>
        <w:jc w:val="both"/>
        <w:rPr>
          <w:rFonts w:cstheme="minorHAnsi"/>
        </w:rPr>
      </w:pPr>
      <w:r w:rsidRPr="009114E9">
        <w:rPr>
          <w:rFonts w:cstheme="minorHAnsi"/>
        </w:rPr>
        <w:t>§ 1 pkt. 8 zał. nr 4 do SWZ Czy Zamawiający potwierdza, że w przypadku konieczności usunięcia naklejek/grafik zamieszczonych na pojazdach zostanie to zrealizowane bez uszczerbku w pojazdach, a w przypadku wystąpienia takiego uszczerbku zamawiający pokryje koszty jego naprawy?</w:t>
      </w:r>
    </w:p>
    <w:p w14:paraId="469158E5" w14:textId="77777777" w:rsidR="0010098E" w:rsidRDefault="0010098E" w:rsidP="0010098E">
      <w:pPr>
        <w:spacing w:after="0" w:line="240" w:lineRule="auto"/>
        <w:jc w:val="both"/>
        <w:rPr>
          <w:rFonts w:cstheme="minorHAnsi"/>
        </w:rPr>
      </w:pPr>
    </w:p>
    <w:p w14:paraId="53C110BF" w14:textId="77777777" w:rsidR="0010098E" w:rsidRPr="0010098E" w:rsidRDefault="0010098E" w:rsidP="0010098E">
      <w:pPr>
        <w:pStyle w:val="Akapitzlist"/>
        <w:jc w:val="both"/>
        <w:rPr>
          <w:rFonts w:cstheme="minorHAnsi"/>
          <w:b/>
          <w:bCs/>
        </w:rPr>
      </w:pPr>
      <w:r w:rsidRPr="0010098E">
        <w:rPr>
          <w:rFonts w:cstheme="minorHAnsi"/>
          <w:b/>
          <w:bCs/>
        </w:rPr>
        <w:t>Odpowiedź:</w:t>
      </w:r>
    </w:p>
    <w:p w14:paraId="30AC48B4" w14:textId="4A197F22" w:rsidR="0010098E" w:rsidRPr="0010098E" w:rsidRDefault="00A538F0" w:rsidP="0010098E">
      <w:pPr>
        <w:pStyle w:val="Akapitzlist"/>
        <w:jc w:val="both"/>
        <w:rPr>
          <w:rFonts w:cstheme="minorHAnsi"/>
          <w:b/>
          <w:bCs/>
        </w:rPr>
      </w:pPr>
      <w:r>
        <w:rPr>
          <w:rFonts w:cstheme="minorHAnsi"/>
          <w:b/>
          <w:bCs/>
        </w:rPr>
        <w:t xml:space="preserve">Tak, Zamawiający potwierdza. </w:t>
      </w:r>
    </w:p>
    <w:p w14:paraId="658FB0C1" w14:textId="77777777" w:rsidR="0010098E" w:rsidRPr="009114E9" w:rsidRDefault="0010098E" w:rsidP="0010098E">
      <w:pPr>
        <w:spacing w:after="0" w:line="240" w:lineRule="auto"/>
        <w:jc w:val="both"/>
        <w:rPr>
          <w:rFonts w:cstheme="minorHAnsi"/>
        </w:rPr>
      </w:pPr>
    </w:p>
    <w:p w14:paraId="3EB3975F"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 4 pkt. 3 zał. nr 4 do SWZ Prosimy o dopuszczenie w czasie trwania umowy przelewu wierzytelności z umowy na instytucję finansującą Finansującego.</w:t>
      </w:r>
    </w:p>
    <w:p w14:paraId="0AC2EF1B" w14:textId="77777777" w:rsidR="009114E9" w:rsidRDefault="009114E9" w:rsidP="0010098E">
      <w:pPr>
        <w:spacing w:after="0" w:line="240" w:lineRule="auto"/>
        <w:ind w:left="709"/>
        <w:jc w:val="both"/>
        <w:rPr>
          <w:rFonts w:cstheme="minorHAnsi"/>
        </w:rPr>
      </w:pPr>
      <w:r w:rsidRPr="009114E9">
        <w:rPr>
          <w:rFonts w:cstheme="minorHAnsi"/>
        </w:rPr>
        <w:t>Zapis związany jest programami sekurytyzacji aktywów poprzez które Finansujący od lat refinansuje istotną część swojej akcji leasingowej – tego typu przelew wierzytelności nie jest w żaden sposób odczuwalny przez Korzystającego, gdyż cały proces obsługi realizowany jest w dalszym ciągu przez Finansującego.</w:t>
      </w:r>
    </w:p>
    <w:p w14:paraId="702BA860" w14:textId="77777777" w:rsidR="0010098E" w:rsidRDefault="0010098E" w:rsidP="0010098E">
      <w:pPr>
        <w:spacing w:after="0" w:line="240" w:lineRule="auto"/>
        <w:ind w:left="709"/>
        <w:jc w:val="both"/>
        <w:rPr>
          <w:rFonts w:cstheme="minorHAnsi"/>
        </w:rPr>
      </w:pPr>
    </w:p>
    <w:p w14:paraId="60B690AE" w14:textId="77777777" w:rsidR="0010098E" w:rsidRPr="0010098E" w:rsidRDefault="0010098E" w:rsidP="0010098E">
      <w:pPr>
        <w:pStyle w:val="Akapitzlist"/>
        <w:jc w:val="both"/>
        <w:rPr>
          <w:rFonts w:cstheme="minorHAnsi"/>
          <w:b/>
          <w:bCs/>
        </w:rPr>
      </w:pPr>
      <w:r w:rsidRPr="0010098E">
        <w:rPr>
          <w:rFonts w:cstheme="minorHAnsi"/>
          <w:b/>
          <w:bCs/>
        </w:rPr>
        <w:t>Odpowiedź:</w:t>
      </w:r>
    </w:p>
    <w:p w14:paraId="56D951A7" w14:textId="59021022" w:rsidR="0010098E" w:rsidRPr="0010098E" w:rsidRDefault="00380E41" w:rsidP="0010098E">
      <w:pPr>
        <w:pStyle w:val="Akapitzlist"/>
        <w:jc w:val="both"/>
        <w:rPr>
          <w:rFonts w:cstheme="minorHAnsi"/>
          <w:b/>
          <w:bCs/>
        </w:rPr>
      </w:pPr>
      <w:r>
        <w:rPr>
          <w:rFonts w:cstheme="minorHAnsi"/>
          <w:b/>
          <w:bCs/>
        </w:rPr>
        <w:t xml:space="preserve">Zamawiający dopuszcza. </w:t>
      </w:r>
    </w:p>
    <w:p w14:paraId="2160807F" w14:textId="77777777" w:rsidR="0010098E" w:rsidRDefault="0010098E" w:rsidP="0010098E">
      <w:pPr>
        <w:spacing w:after="0" w:line="240" w:lineRule="auto"/>
        <w:ind w:left="709"/>
        <w:jc w:val="both"/>
        <w:rPr>
          <w:rFonts w:cstheme="minorHAnsi"/>
        </w:rPr>
      </w:pPr>
    </w:p>
    <w:p w14:paraId="735B9F3E" w14:textId="77777777" w:rsidR="009114E9" w:rsidRDefault="009114E9" w:rsidP="009114E9">
      <w:pPr>
        <w:numPr>
          <w:ilvl w:val="0"/>
          <w:numId w:val="22"/>
        </w:numPr>
        <w:spacing w:after="0" w:line="240" w:lineRule="auto"/>
        <w:jc w:val="both"/>
        <w:rPr>
          <w:rFonts w:cstheme="minorHAnsi"/>
        </w:rPr>
      </w:pPr>
      <w:r w:rsidRPr="009114E9">
        <w:rPr>
          <w:rFonts w:cstheme="minorHAnsi"/>
        </w:rPr>
        <w:t>§ 5 pkt. 6 zał. nr 4 do SWZ Prosimy o dopuszczenie, aby za dzień zapłaty opłat uznać datę wpływu środków na rachunek Wykonawcy. Wykonawca nie może uznać za termin płatności dnia, którego daty de facto nie zna, bo taką właśnie datą jest dla niego data obciążenia rachunku Zamawiającego.</w:t>
      </w:r>
    </w:p>
    <w:p w14:paraId="49459467" w14:textId="77777777" w:rsidR="0010098E" w:rsidRPr="009114E9" w:rsidRDefault="0010098E" w:rsidP="0010098E">
      <w:pPr>
        <w:spacing w:after="0" w:line="240" w:lineRule="auto"/>
        <w:jc w:val="both"/>
        <w:rPr>
          <w:rFonts w:cstheme="minorHAnsi"/>
        </w:rPr>
      </w:pPr>
    </w:p>
    <w:p w14:paraId="1CF915D2" w14:textId="77777777" w:rsidR="009114E9" w:rsidRDefault="009114E9" w:rsidP="0010098E">
      <w:pPr>
        <w:spacing w:after="0" w:line="240" w:lineRule="auto"/>
        <w:ind w:left="709"/>
        <w:jc w:val="both"/>
        <w:rPr>
          <w:rFonts w:cstheme="minorHAnsi"/>
        </w:rPr>
      </w:pPr>
      <w:r w:rsidRPr="009114E9">
        <w:rPr>
          <w:rFonts w:cstheme="minorHAnsi"/>
        </w:rPr>
        <w:t>W przypadku braku zgody prosimy o potwierdzenie, iż złożenie polecenia zapłaty będzie zrealizowane przez Zamawiającego  w terminie gwarantującym wpływ środków na rachunek Finansującego do dnia płatności raty.</w:t>
      </w:r>
    </w:p>
    <w:p w14:paraId="3EF8CE56" w14:textId="77777777" w:rsidR="0010098E" w:rsidRDefault="0010098E" w:rsidP="0010098E">
      <w:pPr>
        <w:spacing w:after="0" w:line="240" w:lineRule="auto"/>
        <w:ind w:left="709"/>
        <w:jc w:val="both"/>
        <w:rPr>
          <w:rFonts w:cstheme="minorHAnsi"/>
        </w:rPr>
      </w:pPr>
    </w:p>
    <w:p w14:paraId="605244E4" w14:textId="77777777" w:rsidR="0010098E" w:rsidRPr="0010098E" w:rsidRDefault="0010098E" w:rsidP="0010098E">
      <w:pPr>
        <w:pStyle w:val="Akapitzlist"/>
        <w:jc w:val="both"/>
        <w:rPr>
          <w:rFonts w:cstheme="minorHAnsi"/>
          <w:b/>
          <w:bCs/>
        </w:rPr>
      </w:pPr>
      <w:r w:rsidRPr="0010098E">
        <w:rPr>
          <w:rFonts w:cstheme="minorHAnsi"/>
          <w:b/>
          <w:bCs/>
        </w:rPr>
        <w:t>Odpowiedź:</w:t>
      </w:r>
    </w:p>
    <w:p w14:paraId="4F29C4E1" w14:textId="4E9FE6EE" w:rsidR="0010098E" w:rsidRPr="0010098E" w:rsidRDefault="00380E41" w:rsidP="0010098E">
      <w:pPr>
        <w:pStyle w:val="Akapitzlist"/>
        <w:jc w:val="both"/>
        <w:rPr>
          <w:rFonts w:cstheme="minorHAnsi"/>
          <w:b/>
          <w:bCs/>
        </w:rPr>
      </w:pPr>
      <w:r>
        <w:rPr>
          <w:rFonts w:cstheme="minorHAnsi"/>
          <w:b/>
          <w:bCs/>
        </w:rPr>
        <w:t>Zamawiają</w:t>
      </w:r>
      <w:r w:rsidR="00956F95">
        <w:rPr>
          <w:rFonts w:cstheme="minorHAnsi"/>
          <w:b/>
          <w:bCs/>
        </w:rPr>
        <w:t xml:space="preserve">cy dopuszcza. </w:t>
      </w:r>
    </w:p>
    <w:p w14:paraId="180E2EAD" w14:textId="77777777" w:rsidR="0010098E" w:rsidRPr="009114E9" w:rsidRDefault="0010098E" w:rsidP="0010098E">
      <w:pPr>
        <w:spacing w:after="0" w:line="240" w:lineRule="auto"/>
        <w:ind w:left="709"/>
        <w:jc w:val="both"/>
        <w:rPr>
          <w:rFonts w:cstheme="minorHAnsi"/>
        </w:rPr>
      </w:pPr>
    </w:p>
    <w:p w14:paraId="1AC6DC5A" w14:textId="77777777" w:rsidR="009114E9" w:rsidRDefault="009114E9" w:rsidP="009114E9">
      <w:pPr>
        <w:numPr>
          <w:ilvl w:val="0"/>
          <w:numId w:val="22"/>
        </w:numPr>
        <w:spacing w:after="0" w:line="240" w:lineRule="auto"/>
        <w:jc w:val="both"/>
        <w:rPr>
          <w:rFonts w:cstheme="minorHAnsi"/>
        </w:rPr>
      </w:pPr>
      <w:r w:rsidRPr="009114E9">
        <w:rPr>
          <w:rFonts w:cstheme="minorHAnsi"/>
        </w:rPr>
        <w:t xml:space="preserve">§ 8 pkt. 3 zał. nr 4 do SWZ Prosimy o dopuszczenie modyfikacji na „Wykonawca zobowiązuje się do przekazywania niezwłocznie informacji dotyczących realizacji umowy na każde żądanie Zamawiającego, </w:t>
      </w:r>
      <w:r w:rsidRPr="009114E9">
        <w:rPr>
          <w:rFonts w:cstheme="minorHAnsi"/>
          <w:b/>
          <w:bCs/>
          <w:u w:val="single"/>
        </w:rPr>
        <w:t>niezwłocznie</w:t>
      </w:r>
      <w:r w:rsidRPr="009114E9">
        <w:rPr>
          <w:rFonts w:cstheme="minorHAnsi"/>
        </w:rPr>
        <w:t xml:space="preserve"> od dnia otrzymania zapytania”.  Wykonawca składa niniejszy wniosek w związku z obiegiem dokumentów wewnątrz organizacji. </w:t>
      </w:r>
    </w:p>
    <w:p w14:paraId="72AF39A9" w14:textId="77777777" w:rsidR="0010098E" w:rsidRDefault="0010098E" w:rsidP="0010098E">
      <w:pPr>
        <w:spacing w:after="0" w:line="240" w:lineRule="auto"/>
        <w:jc w:val="both"/>
        <w:rPr>
          <w:rFonts w:cstheme="minorHAnsi"/>
        </w:rPr>
      </w:pPr>
    </w:p>
    <w:p w14:paraId="7DF770B1" w14:textId="77777777" w:rsidR="0010098E" w:rsidRPr="0010098E" w:rsidRDefault="0010098E" w:rsidP="0010098E">
      <w:pPr>
        <w:pStyle w:val="Akapitzlist"/>
        <w:jc w:val="both"/>
        <w:rPr>
          <w:rFonts w:cstheme="minorHAnsi"/>
          <w:b/>
          <w:bCs/>
        </w:rPr>
      </w:pPr>
      <w:r w:rsidRPr="0010098E">
        <w:rPr>
          <w:rFonts w:cstheme="minorHAnsi"/>
          <w:b/>
          <w:bCs/>
        </w:rPr>
        <w:t>Odpowiedź:</w:t>
      </w:r>
    </w:p>
    <w:p w14:paraId="18AB20ED" w14:textId="59DE356B" w:rsidR="0010098E" w:rsidRPr="0010098E" w:rsidRDefault="00956F95" w:rsidP="0010098E">
      <w:pPr>
        <w:pStyle w:val="Akapitzlist"/>
        <w:jc w:val="both"/>
        <w:rPr>
          <w:rFonts w:cstheme="minorHAnsi"/>
          <w:b/>
          <w:bCs/>
        </w:rPr>
      </w:pPr>
      <w:r>
        <w:rPr>
          <w:rFonts w:cstheme="minorHAnsi"/>
          <w:b/>
          <w:bCs/>
        </w:rPr>
        <w:t xml:space="preserve">Zamawiający dopuszcza wymienioną modyfikację. </w:t>
      </w:r>
    </w:p>
    <w:p w14:paraId="2FE4F77E" w14:textId="77777777" w:rsidR="0010098E" w:rsidRPr="009114E9" w:rsidRDefault="0010098E" w:rsidP="0010098E">
      <w:pPr>
        <w:spacing w:after="0" w:line="240" w:lineRule="auto"/>
        <w:jc w:val="both"/>
        <w:rPr>
          <w:rFonts w:cstheme="minorHAnsi"/>
        </w:rPr>
      </w:pPr>
    </w:p>
    <w:p w14:paraId="5A0031F9"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 xml:space="preserve">§ 9 pkt. 3 oraz § 9 pkt. 3  </w:t>
      </w:r>
      <w:proofErr w:type="spellStart"/>
      <w:r w:rsidRPr="009114E9">
        <w:rPr>
          <w:rFonts w:cstheme="minorHAnsi"/>
        </w:rPr>
        <w:t>ppkt</w:t>
      </w:r>
      <w:proofErr w:type="spellEnd"/>
      <w:r w:rsidRPr="009114E9">
        <w:rPr>
          <w:rFonts w:cstheme="minorHAnsi"/>
        </w:rPr>
        <w:t>. 1) zał. nr 4 do SWZ Wykonawca wnosi o modyfikację zapisu na:</w:t>
      </w:r>
    </w:p>
    <w:p w14:paraId="548A1005" w14:textId="77777777" w:rsidR="009114E9" w:rsidRPr="009114E9" w:rsidRDefault="009114E9" w:rsidP="0010098E">
      <w:pPr>
        <w:spacing w:after="0" w:line="240" w:lineRule="auto"/>
        <w:ind w:left="371" w:firstLine="709"/>
        <w:jc w:val="both"/>
        <w:rPr>
          <w:rFonts w:cstheme="minorHAnsi"/>
          <w:b/>
          <w:bCs/>
        </w:rPr>
      </w:pPr>
      <w:r w:rsidRPr="009114E9">
        <w:rPr>
          <w:rFonts w:cstheme="minorHAnsi"/>
          <w:b/>
          <w:bCs/>
        </w:rPr>
        <w:t>Wykonawcy przysługuje prawo natychmiastowego wypowiedzenia umowy gdy:</w:t>
      </w:r>
    </w:p>
    <w:p w14:paraId="4F95859A" w14:textId="77777777" w:rsidR="009114E9" w:rsidRPr="009114E9" w:rsidRDefault="009114E9" w:rsidP="009114E9">
      <w:pPr>
        <w:numPr>
          <w:ilvl w:val="0"/>
          <w:numId w:val="25"/>
        </w:numPr>
        <w:spacing w:after="0" w:line="240" w:lineRule="auto"/>
        <w:jc w:val="both"/>
        <w:rPr>
          <w:rFonts w:cstheme="minorHAnsi"/>
        </w:rPr>
      </w:pPr>
      <w:r w:rsidRPr="009114E9">
        <w:rPr>
          <w:rFonts w:cstheme="minorHAnsi"/>
        </w:rPr>
        <w:t>„</w:t>
      </w:r>
      <w:r w:rsidRPr="009114E9">
        <w:rPr>
          <w:rFonts w:cstheme="minorHAnsi"/>
          <w:b/>
          <w:bCs/>
          <w:u w:val="single"/>
        </w:rPr>
        <w:t>Zamawiający nie wywiązuje się z obowiązku zapłaty faktur wystawionych, zgodnie z zasadami określonymi w § 5 niniejszej umowy, mimo iż Wykonawca wyznaczył Zamawiającemu na piśmie dodatkowy termin  7 dni do zapłaty tych należności wraz z odsetkami z zagrożeniem, że w razie bezskutecznego upływu tego terminu będzie uprawniony do wypowiedzenia umowy leasingu</w:t>
      </w:r>
      <w:r w:rsidRPr="009114E9">
        <w:rPr>
          <w:rFonts w:cstheme="minorHAnsi"/>
        </w:rPr>
        <w:t xml:space="preserve">”. </w:t>
      </w:r>
    </w:p>
    <w:p w14:paraId="36335377" w14:textId="77777777" w:rsidR="009114E9" w:rsidRDefault="009114E9" w:rsidP="0010098E">
      <w:pPr>
        <w:spacing w:after="0" w:line="240" w:lineRule="auto"/>
        <w:ind w:left="709"/>
        <w:jc w:val="both"/>
        <w:rPr>
          <w:rFonts w:cstheme="minorHAnsi"/>
        </w:rPr>
      </w:pPr>
      <w:bookmarkStart w:id="3" w:name="_Hlk219985936"/>
      <w:r w:rsidRPr="009114E9">
        <w:rPr>
          <w:rFonts w:cstheme="minorHAnsi"/>
        </w:rPr>
        <w:t>Finansujący wyjaśnia przy tym, iż wysyła wezwanie do przeterminowania z dużym wyprzedzeniem do Zamawiającego i do tego daje dodatkowe 7 dni od doręczenia do uregulowania należności.</w:t>
      </w:r>
    </w:p>
    <w:p w14:paraId="36015A07" w14:textId="77777777" w:rsidR="0010098E" w:rsidRDefault="0010098E" w:rsidP="0010098E">
      <w:pPr>
        <w:spacing w:after="0" w:line="240" w:lineRule="auto"/>
        <w:ind w:left="709"/>
        <w:jc w:val="both"/>
        <w:rPr>
          <w:rFonts w:cstheme="minorHAnsi"/>
        </w:rPr>
      </w:pPr>
    </w:p>
    <w:p w14:paraId="7B40732A" w14:textId="77777777" w:rsidR="0010098E" w:rsidRPr="0010098E" w:rsidRDefault="0010098E" w:rsidP="0010098E">
      <w:pPr>
        <w:pStyle w:val="Akapitzlist"/>
        <w:jc w:val="both"/>
        <w:rPr>
          <w:rFonts w:cstheme="minorHAnsi"/>
          <w:b/>
          <w:bCs/>
        </w:rPr>
      </w:pPr>
      <w:r w:rsidRPr="0010098E">
        <w:rPr>
          <w:rFonts w:cstheme="minorHAnsi"/>
          <w:b/>
          <w:bCs/>
        </w:rPr>
        <w:t>Odpowiedź:</w:t>
      </w:r>
    </w:p>
    <w:p w14:paraId="728EFB61" w14:textId="1FB81B2C" w:rsidR="0010098E" w:rsidRPr="0010098E" w:rsidRDefault="001435AA" w:rsidP="0010098E">
      <w:pPr>
        <w:pStyle w:val="Akapitzlist"/>
        <w:jc w:val="both"/>
        <w:rPr>
          <w:rFonts w:cstheme="minorHAnsi"/>
          <w:b/>
          <w:bCs/>
        </w:rPr>
      </w:pPr>
      <w:r>
        <w:rPr>
          <w:rFonts w:cstheme="minorHAnsi"/>
          <w:b/>
          <w:bCs/>
        </w:rPr>
        <w:t xml:space="preserve">Zamawiający nie wyraża zgody na wymienioną modyfikację. </w:t>
      </w:r>
    </w:p>
    <w:p w14:paraId="1BEDB9D2" w14:textId="77777777" w:rsidR="0010098E" w:rsidRPr="009114E9" w:rsidRDefault="0010098E" w:rsidP="0010098E">
      <w:pPr>
        <w:spacing w:after="0" w:line="240" w:lineRule="auto"/>
        <w:ind w:left="709"/>
        <w:jc w:val="both"/>
        <w:rPr>
          <w:rFonts w:cstheme="minorHAnsi"/>
        </w:rPr>
      </w:pPr>
    </w:p>
    <w:bookmarkEnd w:id="3"/>
    <w:p w14:paraId="6A15D2FF" w14:textId="77777777" w:rsidR="009114E9" w:rsidRDefault="009114E9" w:rsidP="009114E9">
      <w:pPr>
        <w:numPr>
          <w:ilvl w:val="0"/>
          <w:numId w:val="22"/>
        </w:numPr>
        <w:spacing w:after="0" w:line="240" w:lineRule="auto"/>
        <w:jc w:val="both"/>
        <w:rPr>
          <w:rFonts w:cstheme="minorHAnsi"/>
        </w:rPr>
      </w:pPr>
      <w:r w:rsidRPr="009114E9">
        <w:rPr>
          <w:rFonts w:cstheme="minorHAnsi"/>
        </w:rPr>
        <w:t>§ 9 pkt. 6 zał. nr 4 do SWZ Prosimy o usunięcie z projektu umowy zapisu, ponieważ zapis ten wprowadza niejasne i jednostronne ryzyko dla Wykonawcy, pozostawiając szeroką dowolność w zakresie interpretacji przez Zamawiającego „uprzednio nieprzewidzianych okoliczności”. Prosimy o jego usunięcie lub zmianę na jasne, obiektywne przesłanki odstąpienia od umowy.</w:t>
      </w:r>
    </w:p>
    <w:p w14:paraId="029EE934" w14:textId="77777777" w:rsidR="0010098E" w:rsidRDefault="0010098E" w:rsidP="0010098E">
      <w:pPr>
        <w:spacing w:after="0" w:line="240" w:lineRule="auto"/>
        <w:jc w:val="both"/>
        <w:rPr>
          <w:rFonts w:cstheme="minorHAnsi"/>
        </w:rPr>
      </w:pPr>
    </w:p>
    <w:p w14:paraId="2178D842" w14:textId="77777777" w:rsidR="0010098E" w:rsidRPr="0010098E" w:rsidRDefault="0010098E" w:rsidP="0010098E">
      <w:pPr>
        <w:pStyle w:val="Akapitzlist"/>
        <w:jc w:val="both"/>
        <w:rPr>
          <w:rFonts w:cstheme="minorHAnsi"/>
          <w:b/>
          <w:bCs/>
        </w:rPr>
      </w:pPr>
      <w:r w:rsidRPr="0010098E">
        <w:rPr>
          <w:rFonts w:cstheme="minorHAnsi"/>
          <w:b/>
          <w:bCs/>
        </w:rPr>
        <w:t>Odpowiedź:</w:t>
      </w:r>
    </w:p>
    <w:p w14:paraId="340D1FCA" w14:textId="6617FB43" w:rsidR="0010098E" w:rsidRPr="0010098E" w:rsidRDefault="00777129" w:rsidP="0010098E">
      <w:pPr>
        <w:pStyle w:val="Akapitzlist"/>
        <w:jc w:val="both"/>
        <w:rPr>
          <w:rFonts w:cstheme="minorHAnsi"/>
          <w:b/>
          <w:bCs/>
        </w:rPr>
      </w:pPr>
      <w:r>
        <w:rPr>
          <w:rFonts w:cstheme="minorHAnsi"/>
          <w:b/>
          <w:bCs/>
        </w:rPr>
        <w:t xml:space="preserve">Zamawiający usuwa wymieniony ustęp ze Wzoru Umowy. </w:t>
      </w:r>
    </w:p>
    <w:p w14:paraId="43B8BEB4" w14:textId="77777777" w:rsidR="0010098E" w:rsidRPr="009114E9" w:rsidRDefault="0010098E" w:rsidP="0010098E">
      <w:pPr>
        <w:spacing w:after="0" w:line="240" w:lineRule="auto"/>
        <w:jc w:val="both"/>
        <w:rPr>
          <w:rFonts w:cstheme="minorHAnsi"/>
        </w:rPr>
      </w:pPr>
    </w:p>
    <w:p w14:paraId="624C6783"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 10 pkt. 2 lit. a) zał. nr 4 do SWZ Prosimy o potwierdzenie, że:</w:t>
      </w:r>
    </w:p>
    <w:p w14:paraId="282BF57E" w14:textId="77777777" w:rsidR="009114E9" w:rsidRPr="009114E9" w:rsidRDefault="009114E9" w:rsidP="009114E9">
      <w:pPr>
        <w:numPr>
          <w:ilvl w:val="0"/>
          <w:numId w:val="26"/>
        </w:numPr>
        <w:spacing w:after="0" w:line="240" w:lineRule="auto"/>
        <w:jc w:val="both"/>
        <w:rPr>
          <w:rFonts w:cstheme="minorHAnsi"/>
        </w:rPr>
      </w:pPr>
      <w:r w:rsidRPr="009114E9">
        <w:rPr>
          <w:rFonts w:cstheme="minorHAnsi"/>
        </w:rPr>
        <w:t>ewentualna spłata zobowiązania Zamawiającego i zmiany harmonogramu spłat  rat leasingowych nastąpią po uzyskaniu zgody Wykonawcy, o ile obowiązujące przepisy prawa będą dopuszczały taką możliwość w tym m.in. przepisami podatkowymi, postanowieniami lub interpretacjami urzędów podatkowych oraz nie będzie powodować u Wykonawcy negatywnych obciążeń podatkowych (ani ryzyka takich obciążeń)</w:t>
      </w:r>
    </w:p>
    <w:p w14:paraId="3975A1A4" w14:textId="77777777" w:rsidR="009114E9" w:rsidRDefault="009114E9" w:rsidP="009114E9">
      <w:pPr>
        <w:numPr>
          <w:ilvl w:val="0"/>
          <w:numId w:val="27"/>
        </w:numPr>
        <w:spacing w:after="0" w:line="240" w:lineRule="auto"/>
        <w:jc w:val="both"/>
        <w:rPr>
          <w:rFonts w:cstheme="minorHAnsi"/>
        </w:rPr>
      </w:pPr>
      <w:r w:rsidRPr="009114E9">
        <w:rPr>
          <w:rFonts w:cstheme="minorHAnsi"/>
        </w:rPr>
        <w:t>skrócenie okresu umowy leasingu będzie mogło nastąpić pod warunkiem wyrażenia zgody przez obie strony umowy.</w:t>
      </w:r>
    </w:p>
    <w:p w14:paraId="503F1014" w14:textId="77777777" w:rsidR="0010098E" w:rsidRDefault="0010098E" w:rsidP="0010098E">
      <w:pPr>
        <w:spacing w:after="0" w:line="240" w:lineRule="auto"/>
        <w:jc w:val="both"/>
        <w:rPr>
          <w:rFonts w:cstheme="minorHAnsi"/>
        </w:rPr>
      </w:pPr>
    </w:p>
    <w:p w14:paraId="422F0ADC" w14:textId="77777777" w:rsidR="0010098E" w:rsidRPr="0010098E" w:rsidRDefault="0010098E" w:rsidP="0010098E">
      <w:pPr>
        <w:pStyle w:val="Akapitzlist"/>
        <w:jc w:val="both"/>
        <w:rPr>
          <w:rFonts w:cstheme="minorHAnsi"/>
          <w:b/>
          <w:bCs/>
        </w:rPr>
      </w:pPr>
      <w:r w:rsidRPr="0010098E">
        <w:rPr>
          <w:rFonts w:cstheme="minorHAnsi"/>
          <w:b/>
          <w:bCs/>
        </w:rPr>
        <w:t>Odpowiedź:</w:t>
      </w:r>
    </w:p>
    <w:p w14:paraId="21C072B7" w14:textId="227821D0" w:rsidR="0010098E" w:rsidRPr="0010098E" w:rsidRDefault="00D40291" w:rsidP="0010098E">
      <w:pPr>
        <w:pStyle w:val="Akapitzlist"/>
        <w:jc w:val="both"/>
        <w:rPr>
          <w:rFonts w:cstheme="minorHAnsi"/>
          <w:b/>
          <w:bCs/>
        </w:rPr>
      </w:pPr>
      <w:r>
        <w:rPr>
          <w:rFonts w:cstheme="minorHAnsi"/>
          <w:b/>
          <w:bCs/>
        </w:rPr>
        <w:t xml:space="preserve">Wymienione przez Wykonawcę postanowienie dotyczy możliwości wprowadzenia zmiany do umowy. Oczywistym jest, że w tym wypadku zmiana wymaga również zgody Wykonawcy. </w:t>
      </w:r>
    </w:p>
    <w:p w14:paraId="2DBC2494" w14:textId="77777777" w:rsidR="0010098E" w:rsidRDefault="0010098E" w:rsidP="0010098E">
      <w:pPr>
        <w:spacing w:after="0" w:line="240" w:lineRule="auto"/>
        <w:ind w:left="720"/>
        <w:jc w:val="both"/>
        <w:rPr>
          <w:rFonts w:cstheme="minorHAnsi"/>
        </w:rPr>
      </w:pPr>
    </w:p>
    <w:p w14:paraId="70C6D343" w14:textId="092363E6" w:rsidR="009114E9" w:rsidRDefault="009114E9" w:rsidP="009114E9">
      <w:pPr>
        <w:numPr>
          <w:ilvl w:val="0"/>
          <w:numId w:val="22"/>
        </w:numPr>
        <w:spacing w:after="0" w:line="240" w:lineRule="auto"/>
        <w:jc w:val="both"/>
        <w:rPr>
          <w:rFonts w:cstheme="minorHAnsi"/>
        </w:rPr>
      </w:pPr>
      <w:r w:rsidRPr="009114E9">
        <w:rPr>
          <w:rFonts w:cstheme="minorHAnsi"/>
        </w:rPr>
        <w:t>§ 11 zał. nr 4 do SWZ Prosimy o dopuszczenie, aby kary były naliczane od ceny netto Przedmiotu. Finansujący wyjaśnia przy tym, iż kary mają charakter odszkodowania i nie podlegają pod podatek od towarów i usług.</w:t>
      </w:r>
    </w:p>
    <w:p w14:paraId="54FD3D70" w14:textId="77777777" w:rsidR="0010098E" w:rsidRDefault="0010098E" w:rsidP="0010098E">
      <w:pPr>
        <w:spacing w:after="0" w:line="240" w:lineRule="auto"/>
        <w:jc w:val="both"/>
        <w:rPr>
          <w:rFonts w:cstheme="minorHAnsi"/>
        </w:rPr>
      </w:pPr>
    </w:p>
    <w:p w14:paraId="3EB8DAD2" w14:textId="77777777" w:rsidR="0010098E" w:rsidRPr="0010098E" w:rsidRDefault="0010098E" w:rsidP="0010098E">
      <w:pPr>
        <w:pStyle w:val="Akapitzlist"/>
        <w:jc w:val="both"/>
        <w:rPr>
          <w:rFonts w:cstheme="minorHAnsi"/>
          <w:b/>
          <w:bCs/>
        </w:rPr>
      </w:pPr>
      <w:r w:rsidRPr="0010098E">
        <w:rPr>
          <w:rFonts w:cstheme="minorHAnsi"/>
          <w:b/>
          <w:bCs/>
        </w:rPr>
        <w:t>Odpowiedź:</w:t>
      </w:r>
    </w:p>
    <w:p w14:paraId="54AF8A45" w14:textId="0A42CD98" w:rsidR="0010098E" w:rsidRPr="0010098E" w:rsidRDefault="00D40291" w:rsidP="0010098E">
      <w:pPr>
        <w:pStyle w:val="Akapitzlist"/>
        <w:jc w:val="both"/>
        <w:rPr>
          <w:rFonts w:cstheme="minorHAnsi"/>
          <w:b/>
          <w:bCs/>
        </w:rPr>
      </w:pPr>
      <w:r>
        <w:rPr>
          <w:rFonts w:cstheme="minorHAnsi"/>
          <w:b/>
          <w:bCs/>
        </w:rPr>
        <w:t>Zamawiający pozostawia postanowienie bez zmian</w:t>
      </w:r>
      <w:r w:rsidR="0080427E">
        <w:rPr>
          <w:rFonts w:cstheme="minorHAnsi"/>
          <w:b/>
          <w:bCs/>
        </w:rPr>
        <w:t xml:space="preserve"> (jest poprawne). </w:t>
      </w:r>
    </w:p>
    <w:p w14:paraId="77317094" w14:textId="77777777" w:rsidR="0010098E" w:rsidRPr="009114E9" w:rsidRDefault="0010098E" w:rsidP="0010098E">
      <w:pPr>
        <w:spacing w:after="0" w:line="240" w:lineRule="auto"/>
        <w:jc w:val="both"/>
        <w:rPr>
          <w:rFonts w:cstheme="minorHAnsi"/>
        </w:rPr>
      </w:pPr>
    </w:p>
    <w:p w14:paraId="16A3A482" w14:textId="77777777" w:rsidR="009114E9" w:rsidRDefault="009114E9" w:rsidP="009114E9">
      <w:pPr>
        <w:numPr>
          <w:ilvl w:val="0"/>
          <w:numId w:val="22"/>
        </w:numPr>
        <w:spacing w:after="0" w:line="240" w:lineRule="auto"/>
        <w:jc w:val="both"/>
        <w:rPr>
          <w:rFonts w:cstheme="minorHAnsi"/>
        </w:rPr>
      </w:pPr>
      <w:r w:rsidRPr="009114E9">
        <w:rPr>
          <w:rFonts w:cstheme="minorHAnsi"/>
        </w:rPr>
        <w:t>Jako formę odszkodowania Zamawiający przewidział kary umowne. Zwracamy się z uprzejmą prośbą o ich zmniejszenie o połowę.</w:t>
      </w:r>
    </w:p>
    <w:p w14:paraId="0B995CBA" w14:textId="77777777" w:rsidR="0010098E" w:rsidRDefault="0010098E" w:rsidP="0010098E">
      <w:pPr>
        <w:spacing w:after="0" w:line="240" w:lineRule="auto"/>
        <w:jc w:val="both"/>
        <w:rPr>
          <w:rFonts w:cstheme="minorHAnsi"/>
        </w:rPr>
      </w:pPr>
    </w:p>
    <w:p w14:paraId="55FC98DD" w14:textId="77777777" w:rsidR="0010098E" w:rsidRPr="0010098E" w:rsidRDefault="0010098E" w:rsidP="0010098E">
      <w:pPr>
        <w:pStyle w:val="Akapitzlist"/>
        <w:jc w:val="both"/>
        <w:rPr>
          <w:rFonts w:cstheme="minorHAnsi"/>
          <w:b/>
          <w:bCs/>
        </w:rPr>
      </w:pPr>
      <w:r w:rsidRPr="0010098E">
        <w:rPr>
          <w:rFonts w:cstheme="minorHAnsi"/>
          <w:b/>
          <w:bCs/>
        </w:rPr>
        <w:t>Odpowiedź:</w:t>
      </w:r>
    </w:p>
    <w:p w14:paraId="568131C6" w14:textId="62E13F9F" w:rsidR="0010098E" w:rsidRPr="0010098E" w:rsidRDefault="0080427E" w:rsidP="0010098E">
      <w:pPr>
        <w:pStyle w:val="Akapitzlist"/>
        <w:jc w:val="both"/>
        <w:rPr>
          <w:rFonts w:cstheme="minorHAnsi"/>
          <w:b/>
          <w:bCs/>
        </w:rPr>
      </w:pPr>
      <w:r>
        <w:rPr>
          <w:rFonts w:cstheme="minorHAnsi"/>
          <w:b/>
          <w:bCs/>
        </w:rPr>
        <w:t>W ocenie Zamawiającego ka</w:t>
      </w:r>
      <w:r w:rsidR="001576BF">
        <w:rPr>
          <w:rFonts w:cstheme="minorHAnsi"/>
          <w:b/>
          <w:bCs/>
        </w:rPr>
        <w:t xml:space="preserve">ry nie są rażąco wygórowane. </w:t>
      </w:r>
    </w:p>
    <w:p w14:paraId="450CF26E" w14:textId="77777777" w:rsidR="0010098E" w:rsidRPr="009114E9" w:rsidRDefault="0010098E" w:rsidP="0010098E">
      <w:pPr>
        <w:spacing w:after="0" w:line="240" w:lineRule="auto"/>
        <w:jc w:val="both"/>
        <w:rPr>
          <w:rFonts w:cstheme="minorHAnsi"/>
        </w:rPr>
      </w:pPr>
    </w:p>
    <w:p w14:paraId="1EEAC9BF" w14:textId="77777777" w:rsidR="009114E9" w:rsidRDefault="009114E9" w:rsidP="009114E9">
      <w:pPr>
        <w:numPr>
          <w:ilvl w:val="0"/>
          <w:numId w:val="22"/>
        </w:numPr>
        <w:spacing w:after="0" w:line="240" w:lineRule="auto"/>
        <w:jc w:val="both"/>
        <w:rPr>
          <w:rFonts w:cstheme="minorHAnsi"/>
        </w:rPr>
      </w:pPr>
      <w:r w:rsidRPr="009114E9">
        <w:rPr>
          <w:rFonts w:cstheme="minorHAnsi"/>
        </w:rPr>
        <w:t>§ 11 zał. nr 4 do SWZ Czy Zamawiający zgodzi się na niepotrącanie kar umownych z należności wynikających z umowy leasingu, w zamian za możliwość obciążania tymi karami Wykonawcy na podstawie osobnych wezwań do zapłaty z terminem wyznaczonym przez Zamawiającego? Potrącanie kar z wynagrodzenia burzy porządek spłaty rat leasingowych, które winny odbywać się zgodnie z wystawionymi fakturami, na podstawie przedstawionego harmonogramu spłat. Dodatkowo potrącenie należności winno odbywać się na podstawie wystawionego dokumentu, który każda ze stron ewentualnie winna jest rozliczyć i mieć dowód na przeprowadzoną operację księgową.</w:t>
      </w:r>
    </w:p>
    <w:p w14:paraId="0C6AF416" w14:textId="77777777" w:rsidR="0010098E" w:rsidRDefault="0010098E" w:rsidP="0010098E">
      <w:pPr>
        <w:spacing w:after="0" w:line="240" w:lineRule="auto"/>
        <w:jc w:val="both"/>
        <w:rPr>
          <w:rFonts w:cstheme="minorHAnsi"/>
        </w:rPr>
      </w:pPr>
    </w:p>
    <w:p w14:paraId="0D0BBA5D" w14:textId="77777777" w:rsidR="0010098E" w:rsidRPr="0010098E" w:rsidRDefault="0010098E" w:rsidP="0010098E">
      <w:pPr>
        <w:pStyle w:val="Akapitzlist"/>
        <w:jc w:val="both"/>
        <w:rPr>
          <w:rFonts w:cstheme="minorHAnsi"/>
          <w:b/>
          <w:bCs/>
        </w:rPr>
      </w:pPr>
      <w:r w:rsidRPr="0010098E">
        <w:rPr>
          <w:rFonts w:cstheme="minorHAnsi"/>
          <w:b/>
          <w:bCs/>
        </w:rPr>
        <w:t>Odpowiedź:</w:t>
      </w:r>
    </w:p>
    <w:p w14:paraId="15F92CF2" w14:textId="06185971" w:rsidR="0010098E" w:rsidRPr="0010098E" w:rsidRDefault="001576BF" w:rsidP="0010098E">
      <w:pPr>
        <w:pStyle w:val="Akapitzlist"/>
        <w:jc w:val="both"/>
        <w:rPr>
          <w:rFonts w:cstheme="minorHAnsi"/>
          <w:b/>
          <w:bCs/>
        </w:rPr>
      </w:pPr>
      <w:r>
        <w:rPr>
          <w:rFonts w:cstheme="minorHAnsi"/>
          <w:b/>
          <w:bCs/>
        </w:rPr>
        <w:t xml:space="preserve">Zamawiający nie wyraża zgody na zmianę postanowienia. </w:t>
      </w:r>
      <w:r w:rsidR="00F225ED">
        <w:rPr>
          <w:rFonts w:cstheme="minorHAnsi"/>
          <w:b/>
          <w:bCs/>
        </w:rPr>
        <w:t xml:space="preserve">Wystawienie odpowiedniej noty wynika z zasad rachunkowości i nie ma potrzeby wprowadzania wprost takiego wymogu we wzorze umowy. </w:t>
      </w:r>
    </w:p>
    <w:p w14:paraId="4E50CE6B" w14:textId="77777777" w:rsidR="0010098E" w:rsidRPr="009114E9" w:rsidRDefault="0010098E" w:rsidP="0010098E">
      <w:pPr>
        <w:spacing w:after="0" w:line="240" w:lineRule="auto"/>
        <w:jc w:val="both"/>
        <w:rPr>
          <w:rFonts w:cstheme="minorHAnsi"/>
        </w:rPr>
      </w:pPr>
    </w:p>
    <w:p w14:paraId="304A78E8" w14:textId="77777777" w:rsidR="009114E9" w:rsidRDefault="009114E9" w:rsidP="009114E9">
      <w:pPr>
        <w:numPr>
          <w:ilvl w:val="0"/>
          <w:numId w:val="22"/>
        </w:numPr>
        <w:spacing w:after="0" w:line="240" w:lineRule="auto"/>
        <w:jc w:val="both"/>
        <w:rPr>
          <w:rFonts w:cstheme="minorHAnsi"/>
        </w:rPr>
      </w:pPr>
      <w:r w:rsidRPr="009114E9">
        <w:rPr>
          <w:rFonts w:cstheme="minorHAnsi"/>
        </w:rPr>
        <w:t>Czy Zamawiający potwierdza, że w przypadku zmiany stawki podatku od towarów i usług, nie będzie wymagane zawarcie aneksu do umowy, a zmiana wysokości podatku wejdzie w życie w ramach umowy leasingu zawartej z wykonawcą, z chwilą wejścia w życie zmiany ustawy w zakresie wysokości tego podatku?</w:t>
      </w:r>
    </w:p>
    <w:p w14:paraId="5F853E70" w14:textId="77777777" w:rsidR="0010098E" w:rsidRDefault="0010098E" w:rsidP="0010098E">
      <w:pPr>
        <w:spacing w:after="0" w:line="240" w:lineRule="auto"/>
        <w:jc w:val="both"/>
        <w:rPr>
          <w:rFonts w:cstheme="minorHAnsi"/>
        </w:rPr>
      </w:pPr>
    </w:p>
    <w:p w14:paraId="77D72072" w14:textId="77777777" w:rsidR="0010098E" w:rsidRPr="0010098E" w:rsidRDefault="0010098E" w:rsidP="0010098E">
      <w:pPr>
        <w:pStyle w:val="Akapitzlist"/>
        <w:jc w:val="both"/>
        <w:rPr>
          <w:rFonts w:cstheme="minorHAnsi"/>
          <w:b/>
          <w:bCs/>
        </w:rPr>
      </w:pPr>
      <w:r w:rsidRPr="0010098E">
        <w:rPr>
          <w:rFonts w:cstheme="minorHAnsi"/>
          <w:b/>
          <w:bCs/>
        </w:rPr>
        <w:t>Odpowiedź:</w:t>
      </w:r>
    </w:p>
    <w:p w14:paraId="1304B445" w14:textId="774A668E" w:rsidR="0010098E" w:rsidRPr="0010098E" w:rsidRDefault="00B91FF0" w:rsidP="0010098E">
      <w:pPr>
        <w:pStyle w:val="Akapitzlist"/>
        <w:jc w:val="both"/>
        <w:rPr>
          <w:rFonts w:cstheme="minorHAnsi"/>
          <w:b/>
          <w:bCs/>
        </w:rPr>
      </w:pPr>
      <w:r>
        <w:rPr>
          <w:rFonts w:cstheme="minorHAnsi"/>
          <w:b/>
          <w:bCs/>
        </w:rPr>
        <w:t xml:space="preserve">Zmiana stawki podatku od towarów i usług będzie wymagała zmiany (aneksu) do umowy. </w:t>
      </w:r>
    </w:p>
    <w:p w14:paraId="6C64F34F" w14:textId="77777777" w:rsidR="0010098E" w:rsidRPr="009114E9" w:rsidRDefault="0010098E" w:rsidP="0010098E">
      <w:pPr>
        <w:spacing w:after="0" w:line="240" w:lineRule="auto"/>
        <w:jc w:val="both"/>
        <w:rPr>
          <w:rFonts w:cstheme="minorHAnsi"/>
        </w:rPr>
      </w:pPr>
    </w:p>
    <w:p w14:paraId="340D31ED" w14:textId="77777777" w:rsidR="009114E9" w:rsidRDefault="009114E9" w:rsidP="009114E9">
      <w:pPr>
        <w:numPr>
          <w:ilvl w:val="0"/>
          <w:numId w:val="22"/>
        </w:numPr>
        <w:spacing w:after="0" w:line="240" w:lineRule="auto"/>
        <w:jc w:val="both"/>
        <w:rPr>
          <w:rFonts w:cstheme="minorHAnsi"/>
        </w:rPr>
      </w:pPr>
      <w:r w:rsidRPr="009114E9">
        <w:rPr>
          <w:rFonts w:cstheme="minorHAnsi"/>
        </w:rPr>
        <w:t>Formularz ofertowy – prosimy o doprecyzowanie jakiego oprocentowania oczekuje Zamawiający w SWZ Zamawiający wskazał że oprocentowanie ma być stałe i niezmienne w trakcie trwania umowy natomiast w formularzu Zamawiający wskazuje stawkę WIBOR do wyliczenia ceny oferty (czyli oprocentowanie zmienne) oba zapisy się wykluczają, stąd prośba o jednoznaczne wskazanie oczekiwań Zamawiającego.</w:t>
      </w:r>
    </w:p>
    <w:p w14:paraId="77CC28E7" w14:textId="77777777" w:rsidR="0010098E" w:rsidRDefault="0010098E" w:rsidP="0010098E">
      <w:pPr>
        <w:spacing w:after="0" w:line="240" w:lineRule="auto"/>
        <w:jc w:val="both"/>
        <w:rPr>
          <w:rFonts w:cstheme="minorHAnsi"/>
        </w:rPr>
      </w:pPr>
    </w:p>
    <w:p w14:paraId="6DB682C3" w14:textId="77777777" w:rsidR="0010098E" w:rsidRPr="0010098E" w:rsidRDefault="0010098E" w:rsidP="0010098E">
      <w:pPr>
        <w:pStyle w:val="Akapitzlist"/>
        <w:jc w:val="both"/>
        <w:rPr>
          <w:rFonts w:cstheme="minorHAnsi"/>
          <w:b/>
          <w:bCs/>
        </w:rPr>
      </w:pPr>
      <w:r w:rsidRPr="0010098E">
        <w:rPr>
          <w:rFonts w:cstheme="minorHAnsi"/>
          <w:b/>
          <w:bCs/>
        </w:rPr>
        <w:t>Odpowiedź:</w:t>
      </w:r>
    </w:p>
    <w:p w14:paraId="0DC368EE" w14:textId="0CF2C503" w:rsidR="0010098E" w:rsidRPr="0010098E" w:rsidRDefault="002A5677" w:rsidP="0010098E">
      <w:pPr>
        <w:pStyle w:val="Akapitzlist"/>
        <w:jc w:val="both"/>
        <w:rPr>
          <w:rFonts w:cstheme="minorHAnsi"/>
          <w:b/>
          <w:bCs/>
        </w:rPr>
      </w:pPr>
      <w:r>
        <w:rPr>
          <w:rFonts w:cstheme="minorHAnsi"/>
          <w:b/>
          <w:bCs/>
        </w:rPr>
        <w:t xml:space="preserve">Informacja o WIBOR w Formularzu ofertowym jest omyłką pisarską. </w:t>
      </w:r>
      <w:r w:rsidR="005F2F55">
        <w:rPr>
          <w:rFonts w:cstheme="minorHAnsi"/>
          <w:b/>
          <w:bCs/>
        </w:rPr>
        <w:t xml:space="preserve">Zamawiający usuwa tę informację z formularza i potwierdza, że oprocentowanie ma mieć charakter stały. </w:t>
      </w:r>
    </w:p>
    <w:p w14:paraId="503DCB8B" w14:textId="77777777" w:rsidR="0010098E" w:rsidRPr="009114E9" w:rsidRDefault="0010098E" w:rsidP="0010098E">
      <w:pPr>
        <w:spacing w:after="0" w:line="240" w:lineRule="auto"/>
        <w:jc w:val="both"/>
        <w:rPr>
          <w:rFonts w:cstheme="minorHAnsi"/>
        </w:rPr>
      </w:pPr>
    </w:p>
    <w:p w14:paraId="79411C2C" w14:textId="77777777" w:rsidR="009114E9" w:rsidRDefault="009114E9" w:rsidP="009114E9">
      <w:pPr>
        <w:numPr>
          <w:ilvl w:val="0"/>
          <w:numId w:val="22"/>
        </w:numPr>
        <w:spacing w:after="0" w:line="240" w:lineRule="auto"/>
        <w:jc w:val="both"/>
        <w:rPr>
          <w:rFonts w:cstheme="minorHAnsi"/>
        </w:rPr>
      </w:pPr>
      <w:r w:rsidRPr="009114E9">
        <w:rPr>
          <w:rFonts w:cstheme="minorHAnsi"/>
        </w:rPr>
        <w:t>Formularz ofertowy – pkt. 2 Zwracamy się z prośbą o wyjaśnienie zapisu pkt 2 formularza oferty dotyczącego „depozytu gwarancyjnego”. Zapis ten nie został zdefiniowany w dokumentacji postępowania, w związku z czym nie jest jasne, jaki charakter ma wskazany depozyt oraz dlaczego jego wysokość ma być oferowana przez Wykonawcę. Prosimy o wyjaśnienie lub potwierdzenie, czy zapis ten nie jest omyłkowy?</w:t>
      </w:r>
    </w:p>
    <w:p w14:paraId="6E7BC77A" w14:textId="77777777" w:rsidR="0010098E" w:rsidRDefault="0010098E" w:rsidP="0010098E">
      <w:pPr>
        <w:spacing w:after="0" w:line="240" w:lineRule="auto"/>
        <w:jc w:val="both"/>
        <w:rPr>
          <w:rFonts w:cstheme="minorHAnsi"/>
        </w:rPr>
      </w:pPr>
    </w:p>
    <w:p w14:paraId="0AE7E498" w14:textId="77777777" w:rsidR="0010098E" w:rsidRPr="0010098E" w:rsidRDefault="0010098E" w:rsidP="0010098E">
      <w:pPr>
        <w:pStyle w:val="Akapitzlist"/>
        <w:jc w:val="both"/>
        <w:rPr>
          <w:rFonts w:cstheme="minorHAnsi"/>
          <w:b/>
          <w:bCs/>
        </w:rPr>
      </w:pPr>
      <w:r w:rsidRPr="0010098E">
        <w:rPr>
          <w:rFonts w:cstheme="minorHAnsi"/>
          <w:b/>
          <w:bCs/>
        </w:rPr>
        <w:t>Odpowiedź:</w:t>
      </w:r>
    </w:p>
    <w:p w14:paraId="7D3962C6" w14:textId="009495F2" w:rsidR="0010098E" w:rsidRPr="0010098E" w:rsidRDefault="00705689" w:rsidP="0010098E">
      <w:pPr>
        <w:pStyle w:val="Akapitzlist"/>
        <w:jc w:val="both"/>
        <w:rPr>
          <w:rFonts w:cstheme="minorHAnsi"/>
          <w:b/>
          <w:bCs/>
        </w:rPr>
      </w:pPr>
      <w:r>
        <w:rPr>
          <w:rFonts w:cstheme="minorHAnsi"/>
          <w:b/>
          <w:bCs/>
        </w:rPr>
        <w:t xml:space="preserve">Zamawiający potwierdza, że informacja o depozycie ma charakter omyłki pisarskiej. Zamawiający usuwa wymieniony zwrot. </w:t>
      </w:r>
    </w:p>
    <w:p w14:paraId="206CD9AF" w14:textId="77777777" w:rsidR="0010098E" w:rsidRPr="009114E9" w:rsidRDefault="0010098E" w:rsidP="0010098E">
      <w:pPr>
        <w:spacing w:after="0" w:line="240" w:lineRule="auto"/>
        <w:jc w:val="both"/>
        <w:rPr>
          <w:rFonts w:cstheme="minorHAnsi"/>
        </w:rPr>
      </w:pPr>
    </w:p>
    <w:p w14:paraId="51E2C456"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Z uwagi na znaczącą wartość kontraktu tym samym konieczność dokonania analizy finansowej Zamawiającego uprzejmie prosimy o:</w:t>
      </w:r>
    </w:p>
    <w:p w14:paraId="0392F6EE" w14:textId="77777777" w:rsidR="009114E9" w:rsidRPr="009114E9" w:rsidRDefault="009114E9" w:rsidP="009114E9">
      <w:pPr>
        <w:numPr>
          <w:ilvl w:val="0"/>
          <w:numId w:val="28"/>
        </w:numPr>
        <w:spacing w:after="0" w:line="240" w:lineRule="auto"/>
        <w:jc w:val="both"/>
        <w:rPr>
          <w:rFonts w:cstheme="minorHAnsi"/>
        </w:rPr>
      </w:pPr>
      <w:r w:rsidRPr="009114E9">
        <w:rPr>
          <w:rFonts w:cstheme="minorHAnsi"/>
        </w:rPr>
        <w:t xml:space="preserve">przedstawienie sprawozdań finansowych Zamawiającego za dwa ostatnie lata obrachunkowe wraz ze sprawozdaniami Zarządu z działalności, uchwałami Zarządu zatwierdzające ww. </w:t>
      </w:r>
      <w:r w:rsidRPr="009114E9">
        <w:rPr>
          <w:rFonts w:cstheme="minorHAnsi"/>
        </w:rPr>
        <w:lastRenderedPageBreak/>
        <w:t>sprawozdania oraz  Raporty i opinie biegłego rewidenta (o ile sprawozdania podlegają badaniu),</w:t>
      </w:r>
    </w:p>
    <w:p w14:paraId="3817BA37" w14:textId="77777777" w:rsidR="009114E9" w:rsidRPr="009114E9" w:rsidRDefault="009114E9" w:rsidP="009114E9">
      <w:pPr>
        <w:numPr>
          <w:ilvl w:val="0"/>
          <w:numId w:val="28"/>
        </w:numPr>
        <w:spacing w:after="0" w:line="240" w:lineRule="auto"/>
        <w:jc w:val="both"/>
        <w:rPr>
          <w:rFonts w:cstheme="minorHAnsi"/>
        </w:rPr>
      </w:pPr>
      <w:r w:rsidRPr="009114E9">
        <w:rPr>
          <w:rFonts w:cstheme="minorHAnsi"/>
        </w:rPr>
        <w:t xml:space="preserve">przedstawienie Rachunku wyników i Bilans (np. F-01) za ostatni dostępny okres sprawozdawczy. </w:t>
      </w:r>
    </w:p>
    <w:p w14:paraId="014F9AD7" w14:textId="77777777" w:rsidR="009114E9" w:rsidRPr="009114E9" w:rsidRDefault="009114E9" w:rsidP="009114E9">
      <w:pPr>
        <w:numPr>
          <w:ilvl w:val="0"/>
          <w:numId w:val="28"/>
        </w:numPr>
        <w:spacing w:after="0" w:line="240" w:lineRule="auto"/>
        <w:jc w:val="both"/>
        <w:rPr>
          <w:rFonts w:cstheme="minorHAnsi"/>
        </w:rPr>
      </w:pPr>
      <w:r w:rsidRPr="009114E9">
        <w:rPr>
          <w:rFonts w:cstheme="minorHAnsi"/>
        </w:rPr>
        <w:t>przedstawienie aktualnego wykazu zobowiązań i należności bilansowych, i pozabilansowych (w tym aktualnego zestawienia kredytów/leasingów obejmującego: kwotę udzieloną/datę udzielenia/aktualne zadłużenie/ostateczny termin spłaty/miesięczną ratę).</w:t>
      </w:r>
    </w:p>
    <w:p w14:paraId="65F3C8D3" w14:textId="77777777" w:rsidR="009114E9" w:rsidRPr="009114E9" w:rsidRDefault="009114E9" w:rsidP="009114E9">
      <w:pPr>
        <w:numPr>
          <w:ilvl w:val="0"/>
          <w:numId w:val="28"/>
        </w:numPr>
        <w:spacing w:after="0" w:line="240" w:lineRule="auto"/>
        <w:jc w:val="both"/>
        <w:rPr>
          <w:rFonts w:cstheme="minorHAnsi"/>
        </w:rPr>
      </w:pPr>
      <w:r w:rsidRPr="009114E9">
        <w:rPr>
          <w:rFonts w:cstheme="minorHAnsi"/>
        </w:rPr>
        <w:t>Przedstawienie wiekowania należności i zobowiązań za ostatni okres sprawozdawczy tj. rozbicie na okresy  do 30 dni, 31-60 dni, 61-90 dni , powyżej 90 dni,</w:t>
      </w:r>
    </w:p>
    <w:p w14:paraId="546C32A0" w14:textId="77777777" w:rsidR="009114E9" w:rsidRPr="009114E9" w:rsidRDefault="009114E9" w:rsidP="009114E9">
      <w:pPr>
        <w:numPr>
          <w:ilvl w:val="0"/>
          <w:numId w:val="28"/>
        </w:numPr>
        <w:spacing w:after="0" w:line="240" w:lineRule="auto"/>
        <w:jc w:val="both"/>
        <w:rPr>
          <w:rFonts w:cstheme="minorHAnsi"/>
        </w:rPr>
      </w:pPr>
      <w:r w:rsidRPr="009114E9">
        <w:rPr>
          <w:rFonts w:cstheme="minorHAnsi"/>
        </w:rPr>
        <w:t>przedstawienie prognoz finansowych Zamawiającego na okres umowy leasingu objętej niniejszym postępowaniem przetargowym, uwzględniające zobowiązanie Zamawiającego wynikające z tejże umowy leasingu,</w:t>
      </w:r>
    </w:p>
    <w:p w14:paraId="55DEFF9D" w14:textId="77777777" w:rsidR="009114E9" w:rsidRPr="009114E9" w:rsidRDefault="009114E9" w:rsidP="009114E9">
      <w:pPr>
        <w:numPr>
          <w:ilvl w:val="0"/>
          <w:numId w:val="28"/>
        </w:numPr>
        <w:spacing w:after="0" w:line="240" w:lineRule="auto"/>
        <w:jc w:val="both"/>
        <w:rPr>
          <w:rFonts w:cstheme="minorHAnsi"/>
        </w:rPr>
      </w:pPr>
      <w:r w:rsidRPr="009114E9">
        <w:rPr>
          <w:rFonts w:cstheme="minorHAnsi"/>
        </w:rPr>
        <w:t>przedstawienie aktualnych (nie starszych niż 90 dni) zaświadczeń Zamawiającego o niezaleganiu ze składkami w ZUS i podatkami w Urzędzie Skarbowym,</w:t>
      </w:r>
    </w:p>
    <w:p w14:paraId="6700FB8E" w14:textId="77777777" w:rsidR="009114E9" w:rsidRPr="009114E9" w:rsidRDefault="009114E9" w:rsidP="009114E9">
      <w:pPr>
        <w:numPr>
          <w:ilvl w:val="0"/>
          <w:numId w:val="28"/>
        </w:numPr>
        <w:spacing w:after="0" w:line="240" w:lineRule="auto"/>
        <w:jc w:val="both"/>
        <w:rPr>
          <w:rFonts w:cstheme="minorHAnsi"/>
        </w:rPr>
      </w:pPr>
      <w:r w:rsidRPr="009114E9">
        <w:rPr>
          <w:rFonts w:cstheme="minorHAnsi"/>
        </w:rPr>
        <w:t xml:space="preserve">przedstawienie aktualnych (nie starszych niż 90 dni) opinii bankowych i leasingowych wystawionych przez banki oraz firmy leasingowe finansujące Zamawiającego. </w:t>
      </w:r>
    </w:p>
    <w:p w14:paraId="2BBF6867" w14:textId="77777777" w:rsidR="009114E9" w:rsidRDefault="009114E9" w:rsidP="009114E9">
      <w:pPr>
        <w:numPr>
          <w:ilvl w:val="0"/>
          <w:numId w:val="28"/>
        </w:numPr>
        <w:spacing w:after="0" w:line="240" w:lineRule="auto"/>
        <w:jc w:val="both"/>
        <w:rPr>
          <w:rFonts w:cstheme="minorHAnsi"/>
        </w:rPr>
      </w:pPr>
      <w:r w:rsidRPr="009114E9">
        <w:rPr>
          <w:rFonts w:cstheme="minorHAnsi"/>
        </w:rPr>
        <w:t>przedstawienie aktualnej umowy spółki Zamawiającego.</w:t>
      </w:r>
    </w:p>
    <w:p w14:paraId="0332DADA" w14:textId="77777777" w:rsidR="0010098E" w:rsidRDefault="0010098E" w:rsidP="0010098E">
      <w:pPr>
        <w:spacing w:after="0" w:line="240" w:lineRule="auto"/>
        <w:jc w:val="both"/>
        <w:rPr>
          <w:rFonts w:cstheme="minorHAnsi"/>
        </w:rPr>
      </w:pPr>
    </w:p>
    <w:p w14:paraId="1CE16AFC" w14:textId="77777777" w:rsidR="0010098E" w:rsidRPr="0010098E" w:rsidRDefault="0010098E" w:rsidP="0010098E">
      <w:pPr>
        <w:pStyle w:val="Akapitzlist"/>
        <w:jc w:val="both"/>
        <w:rPr>
          <w:rFonts w:cstheme="minorHAnsi"/>
          <w:b/>
          <w:bCs/>
        </w:rPr>
      </w:pPr>
      <w:r w:rsidRPr="0010098E">
        <w:rPr>
          <w:rFonts w:cstheme="minorHAnsi"/>
          <w:b/>
          <w:bCs/>
        </w:rPr>
        <w:t>Odpowiedź:</w:t>
      </w:r>
    </w:p>
    <w:p w14:paraId="152D7F94" w14:textId="77777777" w:rsidR="009C6AD5" w:rsidRDefault="009C6AD5" w:rsidP="0010098E">
      <w:pPr>
        <w:pStyle w:val="Akapitzlist"/>
        <w:jc w:val="both"/>
        <w:rPr>
          <w:rFonts w:cstheme="minorHAnsi"/>
          <w:b/>
          <w:bCs/>
        </w:rPr>
      </w:pPr>
    </w:p>
    <w:p w14:paraId="207AA3F8" w14:textId="62DD4E6B" w:rsidR="009C6AD5" w:rsidRDefault="009C6AD5" w:rsidP="0010098E">
      <w:pPr>
        <w:pStyle w:val="Akapitzlist"/>
        <w:jc w:val="both"/>
        <w:rPr>
          <w:rFonts w:cstheme="minorHAnsi"/>
          <w:b/>
          <w:bCs/>
        </w:rPr>
      </w:pPr>
      <w:r>
        <w:rPr>
          <w:rFonts w:cstheme="minorHAnsi"/>
          <w:b/>
          <w:bCs/>
        </w:rPr>
        <w:t xml:space="preserve">Ad. a) </w:t>
      </w:r>
    </w:p>
    <w:p w14:paraId="76CBDEC6" w14:textId="42B682AF" w:rsidR="009C6AD5" w:rsidRDefault="009C6AD5" w:rsidP="0010098E">
      <w:pPr>
        <w:pStyle w:val="Akapitzlist"/>
        <w:jc w:val="both"/>
        <w:rPr>
          <w:rFonts w:cstheme="minorHAnsi"/>
          <w:b/>
          <w:bCs/>
        </w:rPr>
      </w:pPr>
      <w:r>
        <w:rPr>
          <w:rFonts w:cstheme="minorHAnsi"/>
          <w:b/>
          <w:bCs/>
        </w:rPr>
        <w:t>Zamawiający informuje, że wymienione dokumenty są dostępne w bazie Krajowego Rejestru Sądowego pod adresem:</w:t>
      </w:r>
    </w:p>
    <w:p w14:paraId="6180B786" w14:textId="4C2E3486" w:rsidR="009C6AD5" w:rsidRDefault="009C6AD5" w:rsidP="0010098E">
      <w:pPr>
        <w:pStyle w:val="Akapitzlist"/>
        <w:jc w:val="both"/>
        <w:rPr>
          <w:rFonts w:cstheme="minorHAnsi"/>
          <w:b/>
          <w:bCs/>
        </w:rPr>
      </w:pPr>
      <w:hyperlink r:id="rId8" w:history="1">
        <w:r w:rsidRPr="00BB3DD8">
          <w:rPr>
            <w:rStyle w:val="Hipercze"/>
            <w:rFonts w:cstheme="minorHAnsi"/>
            <w:b/>
            <w:bCs/>
          </w:rPr>
          <w:t>https://ekrs.ms.gov.pl/rdf/pd/search_df</w:t>
        </w:r>
      </w:hyperlink>
    </w:p>
    <w:p w14:paraId="5519739D" w14:textId="77777777" w:rsidR="009C6AD5" w:rsidRDefault="009C6AD5" w:rsidP="0010098E">
      <w:pPr>
        <w:pStyle w:val="Akapitzlist"/>
        <w:jc w:val="both"/>
        <w:rPr>
          <w:rFonts w:cstheme="minorHAnsi"/>
          <w:b/>
          <w:bCs/>
        </w:rPr>
      </w:pPr>
    </w:p>
    <w:p w14:paraId="410C2982" w14:textId="54819DE3" w:rsidR="009C6AD5" w:rsidRDefault="009C6AD5" w:rsidP="0010098E">
      <w:pPr>
        <w:pStyle w:val="Akapitzlist"/>
        <w:jc w:val="both"/>
        <w:rPr>
          <w:rFonts w:cstheme="minorHAnsi"/>
          <w:b/>
          <w:bCs/>
        </w:rPr>
      </w:pPr>
      <w:r>
        <w:rPr>
          <w:rFonts w:cstheme="minorHAnsi"/>
          <w:b/>
          <w:bCs/>
        </w:rPr>
        <w:t xml:space="preserve">Ad. b) </w:t>
      </w:r>
    </w:p>
    <w:p w14:paraId="1E980350" w14:textId="263A885F" w:rsidR="009C6AD5" w:rsidRDefault="00EA0141" w:rsidP="0010098E">
      <w:pPr>
        <w:pStyle w:val="Akapitzlist"/>
        <w:jc w:val="both"/>
        <w:rPr>
          <w:rFonts w:cstheme="minorHAnsi"/>
          <w:b/>
          <w:bCs/>
        </w:rPr>
      </w:pPr>
      <w:r>
        <w:rPr>
          <w:rFonts w:cstheme="minorHAnsi"/>
          <w:b/>
          <w:bCs/>
        </w:rPr>
        <w:br/>
        <w:t>Ad. c) i d)</w:t>
      </w:r>
    </w:p>
    <w:p w14:paraId="3C81E793" w14:textId="1BF41D00" w:rsidR="00EA0141" w:rsidRDefault="00EA0141" w:rsidP="0010098E">
      <w:pPr>
        <w:pStyle w:val="Akapitzlist"/>
        <w:jc w:val="both"/>
        <w:rPr>
          <w:rFonts w:cstheme="minorHAnsi"/>
          <w:b/>
          <w:bCs/>
        </w:rPr>
      </w:pPr>
      <w:r>
        <w:rPr>
          <w:rFonts w:cstheme="minorHAnsi"/>
          <w:b/>
          <w:bCs/>
        </w:rPr>
        <w:t xml:space="preserve">Zamawiający udostępnia wymienione informacje i zestawienia w załączniku do niniejszych odpowiedzi. </w:t>
      </w:r>
    </w:p>
    <w:p w14:paraId="23813D08" w14:textId="77777777" w:rsidR="00163F3E" w:rsidRDefault="00163F3E" w:rsidP="0010098E">
      <w:pPr>
        <w:pStyle w:val="Akapitzlist"/>
        <w:jc w:val="both"/>
        <w:rPr>
          <w:rFonts w:cstheme="minorHAnsi"/>
          <w:b/>
          <w:bCs/>
        </w:rPr>
      </w:pPr>
    </w:p>
    <w:p w14:paraId="3890DCA5" w14:textId="4B0388D2" w:rsidR="00CD67DF" w:rsidRDefault="00CD67DF" w:rsidP="0010098E">
      <w:pPr>
        <w:pStyle w:val="Akapitzlist"/>
        <w:jc w:val="both"/>
        <w:rPr>
          <w:rFonts w:cstheme="minorHAnsi"/>
          <w:b/>
          <w:bCs/>
        </w:rPr>
      </w:pPr>
      <w:r>
        <w:rPr>
          <w:rFonts w:cstheme="minorHAnsi"/>
          <w:b/>
          <w:bCs/>
        </w:rPr>
        <w:t xml:space="preserve">Ad. </w:t>
      </w:r>
      <w:r w:rsidR="0089580A">
        <w:rPr>
          <w:rFonts w:cstheme="minorHAnsi"/>
          <w:b/>
          <w:bCs/>
        </w:rPr>
        <w:t>e)</w:t>
      </w:r>
    </w:p>
    <w:p w14:paraId="244BA6DF" w14:textId="1D838B72" w:rsidR="007D5238" w:rsidRPr="007D5238" w:rsidRDefault="007D5238" w:rsidP="007D5238">
      <w:pPr>
        <w:pStyle w:val="Akapitzlist"/>
        <w:jc w:val="both"/>
        <w:rPr>
          <w:rFonts w:cstheme="minorHAnsi"/>
          <w:b/>
          <w:bCs/>
        </w:rPr>
      </w:pPr>
      <w:r>
        <w:rPr>
          <w:rFonts w:cstheme="minorHAnsi"/>
          <w:b/>
          <w:bCs/>
        </w:rPr>
        <w:t xml:space="preserve">Zamawiający nie posiada prognoz finansowych. Zamawiający informuje, że planuje osiągnąć wynik finansowy na koniec 2026 na poziomie 0. </w:t>
      </w:r>
    </w:p>
    <w:p w14:paraId="0B4D7306" w14:textId="77777777" w:rsidR="00CD67DF" w:rsidRDefault="00CD67DF" w:rsidP="0010098E">
      <w:pPr>
        <w:pStyle w:val="Akapitzlist"/>
        <w:jc w:val="both"/>
        <w:rPr>
          <w:rFonts w:cstheme="minorHAnsi"/>
          <w:b/>
          <w:bCs/>
        </w:rPr>
      </w:pPr>
    </w:p>
    <w:p w14:paraId="1B67B1C7" w14:textId="10912064" w:rsidR="00EA0141" w:rsidRDefault="00EA0141" w:rsidP="0010098E">
      <w:pPr>
        <w:pStyle w:val="Akapitzlist"/>
        <w:jc w:val="both"/>
        <w:rPr>
          <w:rFonts w:cstheme="minorHAnsi"/>
          <w:b/>
          <w:bCs/>
        </w:rPr>
      </w:pPr>
      <w:r>
        <w:rPr>
          <w:rFonts w:cstheme="minorHAnsi"/>
          <w:b/>
          <w:bCs/>
        </w:rPr>
        <w:t xml:space="preserve">Ad. f) </w:t>
      </w:r>
    </w:p>
    <w:p w14:paraId="16A9A4CE" w14:textId="301ED21F" w:rsidR="00EA0141" w:rsidRDefault="00CE63BE" w:rsidP="0010098E">
      <w:pPr>
        <w:pStyle w:val="Akapitzlist"/>
        <w:jc w:val="both"/>
        <w:rPr>
          <w:rFonts w:cstheme="minorHAnsi"/>
          <w:b/>
          <w:bCs/>
        </w:rPr>
      </w:pPr>
      <w:r>
        <w:rPr>
          <w:rFonts w:cstheme="minorHAnsi"/>
          <w:b/>
          <w:bCs/>
        </w:rPr>
        <w:t>Zamawiający udostępnia</w:t>
      </w:r>
      <w:r w:rsidR="00B0523A">
        <w:rPr>
          <w:rFonts w:cstheme="minorHAnsi"/>
          <w:b/>
          <w:bCs/>
        </w:rPr>
        <w:t xml:space="preserve"> w załączniku żądane</w:t>
      </w:r>
      <w:r w:rsidR="00AA6AA9">
        <w:rPr>
          <w:rFonts w:cstheme="minorHAnsi"/>
          <w:b/>
          <w:bCs/>
        </w:rPr>
        <w:t xml:space="preserve"> dokumenty</w:t>
      </w:r>
      <w:r w:rsidR="00B0523A">
        <w:rPr>
          <w:rFonts w:cstheme="minorHAnsi"/>
          <w:b/>
          <w:bCs/>
        </w:rPr>
        <w:t xml:space="preserve">. </w:t>
      </w:r>
    </w:p>
    <w:p w14:paraId="68C07717" w14:textId="77777777" w:rsidR="00B75172" w:rsidRDefault="00B75172" w:rsidP="0010098E">
      <w:pPr>
        <w:pStyle w:val="Akapitzlist"/>
        <w:jc w:val="both"/>
        <w:rPr>
          <w:rFonts w:cstheme="minorHAnsi"/>
          <w:b/>
          <w:bCs/>
        </w:rPr>
      </w:pPr>
    </w:p>
    <w:p w14:paraId="7F53CBE3" w14:textId="488AD889" w:rsidR="00B75172" w:rsidRDefault="00B75172" w:rsidP="0010098E">
      <w:pPr>
        <w:pStyle w:val="Akapitzlist"/>
        <w:jc w:val="both"/>
        <w:rPr>
          <w:rFonts w:cstheme="minorHAnsi"/>
          <w:b/>
          <w:bCs/>
        </w:rPr>
      </w:pPr>
      <w:r>
        <w:rPr>
          <w:rFonts w:cstheme="minorHAnsi"/>
          <w:b/>
          <w:bCs/>
        </w:rPr>
        <w:t>Ad. g)</w:t>
      </w:r>
    </w:p>
    <w:p w14:paraId="083A51F4" w14:textId="7639FD56" w:rsidR="00B75172" w:rsidRDefault="00B75172" w:rsidP="0010098E">
      <w:pPr>
        <w:pStyle w:val="Akapitzlist"/>
        <w:jc w:val="both"/>
        <w:rPr>
          <w:rFonts w:cstheme="minorHAnsi"/>
          <w:b/>
          <w:bCs/>
        </w:rPr>
      </w:pPr>
      <w:r>
        <w:rPr>
          <w:rFonts w:cstheme="minorHAnsi"/>
          <w:b/>
          <w:bCs/>
        </w:rPr>
        <w:t xml:space="preserve">Zamawiający nie posiada takich dokumentów. </w:t>
      </w:r>
    </w:p>
    <w:p w14:paraId="6CB6471D" w14:textId="77777777" w:rsidR="00EA0141" w:rsidRDefault="00EA0141" w:rsidP="0010098E">
      <w:pPr>
        <w:pStyle w:val="Akapitzlist"/>
        <w:jc w:val="both"/>
        <w:rPr>
          <w:rFonts w:cstheme="minorHAnsi"/>
          <w:b/>
          <w:bCs/>
        </w:rPr>
      </w:pPr>
    </w:p>
    <w:p w14:paraId="4F0CDA68" w14:textId="782AC710" w:rsidR="00163F3E" w:rsidRDefault="00163F3E" w:rsidP="0010098E">
      <w:pPr>
        <w:pStyle w:val="Akapitzlist"/>
        <w:jc w:val="both"/>
        <w:rPr>
          <w:rFonts w:cstheme="minorHAnsi"/>
          <w:b/>
          <w:bCs/>
        </w:rPr>
      </w:pPr>
      <w:r>
        <w:rPr>
          <w:rFonts w:cstheme="minorHAnsi"/>
          <w:b/>
          <w:bCs/>
        </w:rPr>
        <w:t>Ad. h)</w:t>
      </w:r>
    </w:p>
    <w:p w14:paraId="2C72CC68" w14:textId="14B7A662" w:rsidR="009C6AD5" w:rsidRPr="0010098E" w:rsidRDefault="00163F3E" w:rsidP="0010098E">
      <w:pPr>
        <w:pStyle w:val="Akapitzlist"/>
        <w:jc w:val="both"/>
        <w:rPr>
          <w:rFonts w:cstheme="minorHAnsi"/>
          <w:b/>
          <w:bCs/>
        </w:rPr>
      </w:pPr>
      <w:r>
        <w:rPr>
          <w:rFonts w:cstheme="minorHAnsi"/>
          <w:b/>
          <w:bCs/>
        </w:rPr>
        <w:t>Zamawiający nie dostrzega potrzeby udostępnienia aktualnej umowy spółki. Wszystkie podstawowe informacje dotyczące sp</w:t>
      </w:r>
      <w:r w:rsidR="00CD67DF">
        <w:rPr>
          <w:rFonts w:cstheme="minorHAnsi"/>
          <w:b/>
          <w:bCs/>
        </w:rPr>
        <w:t xml:space="preserve">ółki zawiera Krajowy Rejestr Sądowy. </w:t>
      </w:r>
    </w:p>
    <w:p w14:paraId="5DA55B5C" w14:textId="77777777" w:rsidR="0010098E" w:rsidRPr="009114E9" w:rsidRDefault="0010098E" w:rsidP="0010098E">
      <w:pPr>
        <w:spacing w:after="0" w:line="240" w:lineRule="auto"/>
        <w:jc w:val="both"/>
        <w:rPr>
          <w:rFonts w:cstheme="minorHAnsi"/>
        </w:rPr>
      </w:pPr>
    </w:p>
    <w:bookmarkEnd w:id="1"/>
    <w:p w14:paraId="69150DE2" w14:textId="77777777" w:rsidR="009114E9" w:rsidRPr="009114E9" w:rsidRDefault="009114E9" w:rsidP="009114E9">
      <w:pPr>
        <w:numPr>
          <w:ilvl w:val="0"/>
          <w:numId w:val="22"/>
        </w:numPr>
        <w:spacing w:after="0" w:line="240" w:lineRule="auto"/>
        <w:jc w:val="both"/>
        <w:rPr>
          <w:rFonts w:cstheme="minorHAnsi"/>
        </w:rPr>
      </w:pPr>
      <w:r w:rsidRPr="009114E9">
        <w:rPr>
          <w:rFonts w:cstheme="minorHAnsi"/>
        </w:rPr>
        <w:t>Z uwagi na przepisy o przeciwdziałaniu praniu pieniędzy oraz finansowaniu terroryzmu, prosimy o potwierdzenie, że Zamawiający przed podpisaniem umowy leasingu przekaże Wykonawcy dane dotyczące zarządu w zakresie Imienia, nazwiska, numeru PESEL, oraz państwa urodzenia, a w przypadku osób podpisujących Umowę Leasingu dane w zakresie Imienia, nazwiska, adresu zamieszkania, serii i numeru dowodu osobistego, numeru PESEL, obywatelstwa oraz państwa urodzenia oraz dla beneficjentów rzeczywistych dane dotyczące imienia i nazwiska.</w:t>
      </w:r>
    </w:p>
    <w:p w14:paraId="67C28877" w14:textId="77777777" w:rsidR="009114E9" w:rsidRDefault="009114E9" w:rsidP="0010098E">
      <w:pPr>
        <w:spacing w:after="0" w:line="240" w:lineRule="auto"/>
        <w:ind w:left="709"/>
        <w:jc w:val="both"/>
        <w:rPr>
          <w:rFonts w:cstheme="minorHAnsi"/>
        </w:rPr>
      </w:pPr>
      <w:r w:rsidRPr="009114E9">
        <w:rPr>
          <w:rFonts w:cstheme="minorHAnsi"/>
        </w:rPr>
        <w:lastRenderedPageBreak/>
        <w:t xml:space="preserve">Przedmiotowe dane są niezbędne Finansującemu/Wykonawcy w celu dopełnienia obowiązków wynikających z powołanej wyżej ustawy o przeciwdziałaniu praniu pieniędzy oraz finansowaniu terroryzmu z dnia 16 maja 2025r (Dz.U.2025.644). </w:t>
      </w:r>
    </w:p>
    <w:p w14:paraId="541FA6EC" w14:textId="77777777" w:rsidR="0010098E" w:rsidRDefault="0010098E" w:rsidP="009114E9">
      <w:pPr>
        <w:spacing w:after="0" w:line="240" w:lineRule="auto"/>
        <w:jc w:val="both"/>
        <w:rPr>
          <w:rFonts w:cstheme="minorHAnsi"/>
        </w:rPr>
      </w:pPr>
    </w:p>
    <w:p w14:paraId="328AA148" w14:textId="77777777" w:rsidR="0010098E" w:rsidRPr="0010098E" w:rsidRDefault="0010098E" w:rsidP="0010098E">
      <w:pPr>
        <w:pStyle w:val="Akapitzlist"/>
        <w:jc w:val="both"/>
        <w:rPr>
          <w:rFonts w:cstheme="minorHAnsi"/>
          <w:b/>
          <w:bCs/>
        </w:rPr>
      </w:pPr>
      <w:r w:rsidRPr="0010098E">
        <w:rPr>
          <w:rFonts w:cstheme="minorHAnsi"/>
          <w:b/>
          <w:bCs/>
        </w:rPr>
        <w:t>Odpowiedź:</w:t>
      </w:r>
    </w:p>
    <w:p w14:paraId="0B5A27E4" w14:textId="6FFF3DA9" w:rsidR="0010098E" w:rsidRPr="0010098E" w:rsidRDefault="00705689" w:rsidP="0010098E">
      <w:pPr>
        <w:pStyle w:val="Akapitzlist"/>
        <w:jc w:val="both"/>
        <w:rPr>
          <w:rFonts w:cstheme="minorHAnsi"/>
          <w:b/>
          <w:bCs/>
        </w:rPr>
      </w:pPr>
      <w:r>
        <w:rPr>
          <w:rFonts w:cstheme="minorHAnsi"/>
          <w:b/>
          <w:bCs/>
        </w:rPr>
        <w:t xml:space="preserve">Zamawiający przekaże wymienione powyżej informacje. </w:t>
      </w:r>
    </w:p>
    <w:p w14:paraId="28B49C02" w14:textId="77777777" w:rsidR="0010098E" w:rsidRDefault="0010098E" w:rsidP="009114E9">
      <w:pPr>
        <w:spacing w:after="0" w:line="240" w:lineRule="auto"/>
        <w:jc w:val="both"/>
        <w:rPr>
          <w:rFonts w:cstheme="minorHAnsi"/>
        </w:rPr>
      </w:pPr>
    </w:p>
    <w:p w14:paraId="2CFA369E" w14:textId="77777777" w:rsidR="009114E9" w:rsidRDefault="009114E9" w:rsidP="009114E9">
      <w:pPr>
        <w:numPr>
          <w:ilvl w:val="0"/>
          <w:numId w:val="22"/>
        </w:numPr>
        <w:spacing w:after="0" w:line="240" w:lineRule="auto"/>
        <w:jc w:val="both"/>
        <w:rPr>
          <w:rFonts w:cstheme="minorHAnsi"/>
        </w:rPr>
      </w:pPr>
      <w:r w:rsidRPr="009114E9">
        <w:rPr>
          <w:rFonts w:cstheme="minorHAnsi"/>
        </w:rPr>
        <w:t>Prosimy o informację, czy Zamawiający (osoby uprawnione do składania oświadczeń woli w imieniu Zamawiającego) wyrażają zgodę na złożenie i doręczenie Wykonawcy w wersji papierowej  bądź opatrzonej podpisem elektronicznym oświadczenia o treści przedstawionej w załączniku do niniejszych pytań?</w:t>
      </w:r>
    </w:p>
    <w:p w14:paraId="1CD2CE66" w14:textId="77777777" w:rsidR="0010098E" w:rsidRDefault="0010098E" w:rsidP="0010098E">
      <w:pPr>
        <w:spacing w:after="0" w:line="240" w:lineRule="auto"/>
        <w:jc w:val="both"/>
        <w:rPr>
          <w:rFonts w:cstheme="minorHAnsi"/>
        </w:rPr>
      </w:pPr>
    </w:p>
    <w:p w14:paraId="47801DB4" w14:textId="77777777" w:rsidR="0010098E" w:rsidRPr="0010098E" w:rsidRDefault="0010098E" w:rsidP="0010098E">
      <w:pPr>
        <w:pStyle w:val="Akapitzlist"/>
        <w:jc w:val="both"/>
        <w:rPr>
          <w:rFonts w:cstheme="minorHAnsi"/>
          <w:b/>
          <w:bCs/>
        </w:rPr>
      </w:pPr>
      <w:r w:rsidRPr="0010098E">
        <w:rPr>
          <w:rFonts w:cstheme="minorHAnsi"/>
          <w:b/>
          <w:bCs/>
        </w:rPr>
        <w:t>Odpowiedź:</w:t>
      </w:r>
    </w:p>
    <w:p w14:paraId="19006F7D" w14:textId="336DC6E5" w:rsidR="0010098E" w:rsidRPr="0010098E" w:rsidRDefault="004D284E" w:rsidP="0010098E">
      <w:pPr>
        <w:pStyle w:val="Akapitzlist"/>
        <w:jc w:val="both"/>
        <w:rPr>
          <w:rFonts w:cstheme="minorHAnsi"/>
          <w:b/>
          <w:bCs/>
        </w:rPr>
      </w:pPr>
      <w:r>
        <w:rPr>
          <w:rFonts w:cstheme="minorHAnsi"/>
          <w:b/>
          <w:bCs/>
        </w:rPr>
        <w:t xml:space="preserve">Tak, Zamawiający wyraża zgodę. </w:t>
      </w:r>
    </w:p>
    <w:p w14:paraId="1E19312C" w14:textId="77777777" w:rsidR="0010098E" w:rsidRPr="009114E9" w:rsidRDefault="0010098E" w:rsidP="0010098E">
      <w:pPr>
        <w:spacing w:after="0" w:line="240" w:lineRule="auto"/>
        <w:jc w:val="both"/>
        <w:rPr>
          <w:rFonts w:cstheme="minorHAnsi"/>
        </w:rPr>
      </w:pPr>
    </w:p>
    <w:p w14:paraId="160E08C5" w14:textId="27230BE5" w:rsidR="009114E9" w:rsidRPr="009114E9" w:rsidRDefault="009114E9" w:rsidP="00A52598">
      <w:pPr>
        <w:spacing w:after="0" w:line="240" w:lineRule="auto"/>
        <w:ind w:left="720"/>
        <w:jc w:val="both"/>
        <w:rPr>
          <w:rFonts w:cstheme="minorHAnsi"/>
        </w:rPr>
      </w:pPr>
      <w:r w:rsidRPr="009114E9">
        <w:rPr>
          <w:rFonts w:cstheme="minorHAnsi"/>
        </w:rPr>
        <w:t>Wobec udostępnienia przez Zamawiającego do Wykonawcy (</w:t>
      </w:r>
      <w:r w:rsidR="0010098E">
        <w:rPr>
          <w:rFonts w:cstheme="minorHAnsi"/>
        </w:rPr>
        <w:t>XXX</w:t>
      </w:r>
      <w:r w:rsidRPr="009114E9">
        <w:rPr>
          <w:rFonts w:cstheme="minorHAnsi"/>
        </w:rPr>
        <w:t>) w treści dokumentacji przetargowej bądź w innych dokumentach lub nośnikach, danych osobowych osób występujących w imieniu Zamawiającego, w tym osób wskazanych jako osoby kontaktowe w realizowanym postępowaniu, Zamawiający zobowiązuje się do poinformowania tych osób, poprzez doręczenie im załączonego dokumentu:</w:t>
      </w:r>
    </w:p>
    <w:p w14:paraId="337317FA" w14:textId="341FDAA0" w:rsidR="009114E9" w:rsidRPr="009114E9" w:rsidRDefault="009114E9" w:rsidP="009114E9">
      <w:pPr>
        <w:numPr>
          <w:ilvl w:val="1"/>
          <w:numId w:val="29"/>
        </w:numPr>
        <w:spacing w:after="0" w:line="240" w:lineRule="auto"/>
        <w:jc w:val="both"/>
        <w:rPr>
          <w:rFonts w:cstheme="minorHAnsi"/>
        </w:rPr>
      </w:pPr>
      <w:r w:rsidRPr="009114E9">
        <w:rPr>
          <w:rFonts w:cstheme="minorHAnsi"/>
        </w:rPr>
        <w:t>o zakresie danych osobowych dotyczących tych osób, a przekazanych Wykonawcy (</w:t>
      </w:r>
      <w:r w:rsidR="0010098E">
        <w:rPr>
          <w:rFonts w:cstheme="minorHAnsi"/>
        </w:rPr>
        <w:t>XXX</w:t>
      </w:r>
      <w:r w:rsidRPr="009114E9">
        <w:rPr>
          <w:rFonts w:cstheme="minorHAnsi"/>
        </w:rPr>
        <w:t>),</w:t>
      </w:r>
    </w:p>
    <w:p w14:paraId="616BA451" w14:textId="394D2597" w:rsidR="009114E9" w:rsidRPr="009114E9" w:rsidRDefault="009114E9" w:rsidP="009114E9">
      <w:pPr>
        <w:numPr>
          <w:ilvl w:val="1"/>
          <w:numId w:val="29"/>
        </w:numPr>
        <w:spacing w:after="0" w:line="240" w:lineRule="auto"/>
        <w:jc w:val="both"/>
        <w:rPr>
          <w:rFonts w:cstheme="minorHAnsi"/>
        </w:rPr>
      </w:pPr>
      <w:r w:rsidRPr="009114E9">
        <w:rPr>
          <w:rFonts w:cstheme="minorHAnsi"/>
        </w:rPr>
        <w:t>o tym, że Wykonawca (</w:t>
      </w:r>
      <w:r w:rsidR="0010098E">
        <w:rPr>
          <w:rFonts w:cstheme="minorHAnsi"/>
        </w:rPr>
        <w:t>XXX</w:t>
      </w:r>
      <w:r w:rsidRPr="009114E9">
        <w:rPr>
          <w:rFonts w:cstheme="minorHAnsi"/>
        </w:rPr>
        <w:t>) jest administratorem ich danych osobowych oraz że przetwarza ich dane osobowe na zasadach określonych w przekazywanym dokumencie,</w:t>
      </w:r>
    </w:p>
    <w:p w14:paraId="798B90BD" w14:textId="3D8C3173" w:rsidR="009114E9" w:rsidRPr="009114E9" w:rsidRDefault="009114E9" w:rsidP="009114E9">
      <w:pPr>
        <w:numPr>
          <w:ilvl w:val="1"/>
          <w:numId w:val="29"/>
        </w:numPr>
        <w:spacing w:after="0" w:line="240" w:lineRule="auto"/>
        <w:jc w:val="both"/>
        <w:rPr>
          <w:rFonts w:cstheme="minorHAnsi"/>
        </w:rPr>
      </w:pPr>
      <w:r w:rsidRPr="009114E9">
        <w:rPr>
          <w:rFonts w:cstheme="minorHAnsi"/>
        </w:rPr>
        <w:t>o tym, że jestem źródłem, od którego Wykonawca (</w:t>
      </w:r>
      <w:r w:rsidR="0010098E">
        <w:rPr>
          <w:rFonts w:cstheme="minorHAnsi"/>
        </w:rPr>
        <w:t>XXX</w:t>
      </w:r>
      <w:r w:rsidRPr="009114E9">
        <w:rPr>
          <w:rFonts w:cstheme="minorHAnsi"/>
        </w:rPr>
        <w:t>) pozyskała ich dane,</w:t>
      </w:r>
    </w:p>
    <w:p w14:paraId="7A3C9047" w14:textId="74B6A1A0" w:rsidR="009114E9" w:rsidRPr="009114E9" w:rsidRDefault="009114E9" w:rsidP="009114E9">
      <w:pPr>
        <w:numPr>
          <w:ilvl w:val="1"/>
          <w:numId w:val="29"/>
        </w:numPr>
        <w:spacing w:after="0" w:line="240" w:lineRule="auto"/>
        <w:jc w:val="both"/>
        <w:rPr>
          <w:rFonts w:cstheme="minorHAnsi"/>
        </w:rPr>
      </w:pPr>
      <w:r w:rsidRPr="009114E9">
        <w:rPr>
          <w:rFonts w:cstheme="minorHAnsi"/>
        </w:rPr>
        <w:t>o prawach przysługujących tym osobom, w związku z przetwarzaniem ich danych przez Wykonawcę (</w:t>
      </w:r>
      <w:r w:rsidR="0010098E">
        <w:rPr>
          <w:rFonts w:cstheme="minorHAnsi"/>
        </w:rPr>
        <w:t>XXX</w:t>
      </w:r>
      <w:r w:rsidRPr="009114E9">
        <w:rPr>
          <w:rFonts w:cstheme="minorHAnsi"/>
        </w:rPr>
        <w:t>).</w:t>
      </w:r>
    </w:p>
    <w:p w14:paraId="135CE075" w14:textId="10D122D2" w:rsidR="009114E9" w:rsidRDefault="009114E9" w:rsidP="0010098E">
      <w:pPr>
        <w:spacing w:after="0" w:line="240" w:lineRule="auto"/>
        <w:ind w:left="709"/>
        <w:jc w:val="both"/>
        <w:rPr>
          <w:rFonts w:cstheme="minorHAnsi"/>
        </w:rPr>
      </w:pPr>
      <w:r w:rsidRPr="009114E9">
        <w:rPr>
          <w:rFonts w:cstheme="minorHAnsi"/>
        </w:rPr>
        <w:t>Dodatkowo, na żądanie Wykonawcy (</w:t>
      </w:r>
      <w:r w:rsidR="0010098E">
        <w:rPr>
          <w:rFonts w:cstheme="minorHAnsi"/>
        </w:rPr>
        <w:t>XXX</w:t>
      </w:r>
      <w:r w:rsidRPr="009114E9">
        <w:rPr>
          <w:rFonts w:cstheme="minorHAnsi"/>
        </w:rPr>
        <w:t>.), zobowiązuję się do dostarczenia spółce potwierdzenia przekazania ww. informacji.</w:t>
      </w:r>
    </w:p>
    <w:p w14:paraId="178E5916" w14:textId="77777777" w:rsidR="00F14CC7" w:rsidRDefault="00F14CC7" w:rsidP="0010098E">
      <w:pPr>
        <w:spacing w:after="0" w:line="240" w:lineRule="auto"/>
        <w:ind w:left="709"/>
        <w:jc w:val="both"/>
        <w:rPr>
          <w:rFonts w:cstheme="minorHAnsi"/>
        </w:rPr>
      </w:pPr>
    </w:p>
    <w:p w14:paraId="503B0EFE" w14:textId="79DDC5AF" w:rsidR="00F14CC7" w:rsidRDefault="00F14CC7" w:rsidP="0010098E">
      <w:pPr>
        <w:spacing w:after="0" w:line="240" w:lineRule="auto"/>
        <w:ind w:left="709"/>
        <w:jc w:val="both"/>
        <w:rPr>
          <w:rFonts w:cstheme="minorHAnsi"/>
        </w:rPr>
      </w:pPr>
      <w:r>
        <w:rPr>
          <w:rFonts w:cstheme="minorHAnsi"/>
        </w:rPr>
        <w:t>[Załącznik]</w:t>
      </w:r>
    </w:p>
    <w:p w14:paraId="1934AD56" w14:textId="77777777" w:rsidR="003213BB" w:rsidRDefault="003213BB" w:rsidP="0010098E">
      <w:pPr>
        <w:spacing w:after="0" w:line="240" w:lineRule="auto"/>
        <w:ind w:left="709"/>
        <w:jc w:val="both"/>
        <w:rPr>
          <w:rFonts w:cstheme="minorHAnsi"/>
        </w:rPr>
      </w:pPr>
    </w:p>
    <w:p w14:paraId="62F51619" w14:textId="77777777" w:rsidR="003213BB" w:rsidRPr="00B3277A" w:rsidRDefault="003213BB" w:rsidP="003213BB">
      <w:pPr>
        <w:pStyle w:val="Akapitzlist"/>
        <w:numPr>
          <w:ilvl w:val="0"/>
          <w:numId w:val="21"/>
        </w:numPr>
        <w:tabs>
          <w:tab w:val="left" w:pos="2410"/>
        </w:tabs>
        <w:jc w:val="both"/>
        <w:rPr>
          <w:rFonts w:asciiTheme="minorHAnsi" w:hAnsiTheme="minorHAnsi" w:cstheme="minorHAnsi"/>
          <w:b/>
          <w:bCs/>
          <w:sz w:val="22"/>
          <w:szCs w:val="22"/>
        </w:rPr>
      </w:pPr>
    </w:p>
    <w:p w14:paraId="282D24A5" w14:textId="77777777" w:rsidR="003213BB" w:rsidRDefault="003213BB" w:rsidP="0010098E">
      <w:pPr>
        <w:spacing w:after="0" w:line="240" w:lineRule="auto"/>
        <w:ind w:left="709"/>
        <w:jc w:val="both"/>
        <w:rPr>
          <w:rFonts w:cstheme="minorHAnsi"/>
        </w:rPr>
      </w:pPr>
    </w:p>
    <w:p w14:paraId="09B64349" w14:textId="77777777" w:rsidR="003213BB" w:rsidRDefault="003213BB" w:rsidP="003213BB">
      <w:pPr>
        <w:spacing w:after="0" w:line="240" w:lineRule="auto"/>
        <w:jc w:val="both"/>
        <w:rPr>
          <w:rFonts w:cstheme="minorHAnsi"/>
        </w:rPr>
      </w:pPr>
      <w:r w:rsidRPr="003213BB">
        <w:rPr>
          <w:rFonts w:cstheme="minorHAnsi"/>
        </w:rPr>
        <w:t xml:space="preserve">1. Proszę o potwierdzenie, że Zamawiający pokryje opłaty z tytułu usług realizowanych na jego wniosek lub z jego winy w trakcie trwania Umowy leasingu, np. koszty wznowienia Umowy leasingu po jej rozwiązaniu, koszty przekazania pełnomocnikowi Leasingodawcy obsługi spłaty należności przeterminowanych, koszty monitów w przypadku opóźnienia Zamawiającego w dokonywaniu płatności poszczególnych faktur, koszty monitu, gdy Zamawiający nie przekaże Leasingodawcy informacji o wznowieniu polisy w terminie określonym w OWUL, koszt opłaty, gdy Zamawiający nie dostarczy polisy w terminie określonym w OWUL, koszt wydania wtórnika dowodu rejestracyjnego, koszt opłaty za obsługę ubezpieczenia Sprzętu przez Leasingodawcę, gdy Zamawiający nie prześle w terminie kopii umowy ubezpieczenia lub polisy ubezpieczenia, koszt likwidacji szkody częściowej, koszt wpisania haka holowniczego. Ww. opłaty mogą wystąpić w trakcie trwania Umowy leasingu, ale nie muszą, zależą one od zlecenia przez Zamawiającego dodatkowych czynności, dlatego Wykonawca nie jest w stanie doliczyć ww. opłat do ceny oferty. </w:t>
      </w:r>
    </w:p>
    <w:p w14:paraId="22F9E9E3" w14:textId="77777777" w:rsidR="003213BB" w:rsidRDefault="003213BB" w:rsidP="003213BB">
      <w:pPr>
        <w:spacing w:after="0" w:line="240" w:lineRule="auto"/>
        <w:jc w:val="both"/>
        <w:rPr>
          <w:rFonts w:cstheme="minorHAnsi"/>
        </w:rPr>
      </w:pPr>
    </w:p>
    <w:p w14:paraId="51DA17F5" w14:textId="77777777" w:rsidR="003213BB" w:rsidRPr="0010098E" w:rsidRDefault="003213BB" w:rsidP="003213BB">
      <w:pPr>
        <w:pStyle w:val="Akapitzlist"/>
        <w:ind w:left="0"/>
        <w:jc w:val="both"/>
        <w:rPr>
          <w:rFonts w:cstheme="minorHAnsi"/>
          <w:b/>
          <w:bCs/>
        </w:rPr>
      </w:pPr>
      <w:r w:rsidRPr="0010098E">
        <w:rPr>
          <w:rFonts w:cstheme="minorHAnsi"/>
          <w:b/>
          <w:bCs/>
        </w:rPr>
        <w:t>Odpowiedź:</w:t>
      </w:r>
    </w:p>
    <w:p w14:paraId="36D5FAE8" w14:textId="29F45F0C" w:rsidR="003213BB" w:rsidRPr="0010098E" w:rsidRDefault="003A3C15" w:rsidP="003213BB">
      <w:pPr>
        <w:pStyle w:val="Akapitzlist"/>
        <w:ind w:left="0"/>
        <w:jc w:val="both"/>
        <w:rPr>
          <w:rFonts w:cstheme="minorHAnsi"/>
          <w:b/>
          <w:bCs/>
        </w:rPr>
      </w:pPr>
      <w:r>
        <w:rPr>
          <w:rFonts w:cstheme="minorHAnsi"/>
          <w:b/>
          <w:bCs/>
        </w:rPr>
        <w:t>Tak, Zamawiający potwierdza, że poniesie wymienione opłaty</w:t>
      </w:r>
      <w:r w:rsidR="00CF7C3D">
        <w:rPr>
          <w:rFonts w:cstheme="minorHAnsi"/>
          <w:b/>
          <w:bCs/>
        </w:rPr>
        <w:t xml:space="preserve"> o ile faktycznie będą one stanowiły opłatę za „dodatkowe czynności”, tj. niewymienione w dokumentach przetargowych. </w:t>
      </w:r>
    </w:p>
    <w:p w14:paraId="4BB18B6E" w14:textId="77777777" w:rsidR="003213BB" w:rsidRDefault="003213BB" w:rsidP="003213BB">
      <w:pPr>
        <w:spacing w:after="0" w:line="240" w:lineRule="auto"/>
        <w:jc w:val="both"/>
        <w:rPr>
          <w:rFonts w:cstheme="minorHAnsi"/>
        </w:rPr>
      </w:pPr>
    </w:p>
    <w:p w14:paraId="08341A1A" w14:textId="77777777" w:rsidR="003213BB" w:rsidRDefault="003213BB" w:rsidP="003213BB">
      <w:pPr>
        <w:spacing w:after="0" w:line="240" w:lineRule="auto"/>
        <w:jc w:val="both"/>
        <w:rPr>
          <w:rFonts w:cstheme="minorHAnsi"/>
        </w:rPr>
      </w:pPr>
    </w:p>
    <w:p w14:paraId="5610EB66" w14:textId="30400483" w:rsidR="003213BB" w:rsidRDefault="003213BB" w:rsidP="003213BB">
      <w:pPr>
        <w:spacing w:after="0" w:line="240" w:lineRule="auto"/>
        <w:jc w:val="both"/>
        <w:rPr>
          <w:rFonts w:cstheme="minorHAnsi"/>
        </w:rPr>
      </w:pPr>
      <w:r w:rsidRPr="003213BB">
        <w:rPr>
          <w:rFonts w:cstheme="minorHAnsi"/>
        </w:rPr>
        <w:lastRenderedPageBreak/>
        <w:t xml:space="preserve">2. Prosimy o potwierdzenie, że Zamawiający będzie dokonywał: a) rozliczeń, zgłoszeń dotyczących opłat leasingowych i ubezpieczenia Przedmiotu Leasingu tylko z Finansującym, b) zgłoszeń wynikających z warunków gwarancji, serwisu przedmiotu leasingu, jego utrzymania bezpośrednio z Dostawcą. </w:t>
      </w:r>
    </w:p>
    <w:p w14:paraId="3A8D2455" w14:textId="77777777" w:rsidR="003213BB" w:rsidRDefault="003213BB" w:rsidP="003213BB">
      <w:pPr>
        <w:spacing w:after="0" w:line="240" w:lineRule="auto"/>
        <w:jc w:val="both"/>
        <w:rPr>
          <w:rFonts w:cstheme="minorHAnsi"/>
        </w:rPr>
      </w:pPr>
    </w:p>
    <w:p w14:paraId="20CFF0AB" w14:textId="77777777" w:rsidR="003213BB" w:rsidRPr="0010098E" w:rsidRDefault="003213BB" w:rsidP="003213BB">
      <w:pPr>
        <w:pStyle w:val="Akapitzlist"/>
        <w:ind w:left="0"/>
        <w:jc w:val="both"/>
        <w:rPr>
          <w:rFonts w:cstheme="minorHAnsi"/>
          <w:b/>
          <w:bCs/>
        </w:rPr>
      </w:pPr>
      <w:r w:rsidRPr="0010098E">
        <w:rPr>
          <w:rFonts w:cstheme="minorHAnsi"/>
          <w:b/>
          <w:bCs/>
        </w:rPr>
        <w:t>Odpowiedź:</w:t>
      </w:r>
    </w:p>
    <w:p w14:paraId="64508A57" w14:textId="2DC048D8" w:rsidR="003213BB" w:rsidRPr="0010098E" w:rsidRDefault="0029370C" w:rsidP="003213BB">
      <w:pPr>
        <w:pStyle w:val="Akapitzlist"/>
        <w:ind w:left="0"/>
        <w:jc w:val="both"/>
        <w:rPr>
          <w:rFonts w:cstheme="minorHAnsi"/>
          <w:b/>
          <w:bCs/>
        </w:rPr>
      </w:pPr>
      <w:r>
        <w:rPr>
          <w:rFonts w:cstheme="minorHAnsi"/>
          <w:b/>
          <w:bCs/>
        </w:rPr>
        <w:t xml:space="preserve">Zamawiający odpowiedział na już na podobne pytanie. </w:t>
      </w:r>
    </w:p>
    <w:p w14:paraId="3C7648B4" w14:textId="77777777" w:rsidR="003213BB" w:rsidRDefault="003213BB" w:rsidP="003213BB">
      <w:pPr>
        <w:spacing w:after="0" w:line="240" w:lineRule="auto"/>
        <w:jc w:val="both"/>
        <w:rPr>
          <w:rFonts w:cstheme="minorHAnsi"/>
        </w:rPr>
      </w:pPr>
    </w:p>
    <w:p w14:paraId="597FFAFE" w14:textId="688E6A33" w:rsidR="003213BB" w:rsidRDefault="003213BB" w:rsidP="003213BB">
      <w:pPr>
        <w:spacing w:after="0" w:line="240" w:lineRule="auto"/>
        <w:jc w:val="both"/>
        <w:rPr>
          <w:rFonts w:cstheme="minorHAnsi"/>
        </w:rPr>
      </w:pPr>
      <w:r w:rsidRPr="003213BB">
        <w:rPr>
          <w:rFonts w:cstheme="minorHAnsi"/>
        </w:rPr>
        <w:t xml:space="preserve">3. Prosimy o potwierdzenie, że Zamawiający zgadza się, aby integralną część Umowy leasingu stanowiła oparta o jedną, miesięczną, ryczałtową opłatę tabela opłat i prowizji w wysokości: 30 zł netto. Opłata ryczałtowa zastępuje większość wycenianych oddzielnie czynności związanych z posprzedażową obsługą Umowy leasingu. W ramach ryczałtu Klient nie ponosi kosztów m.in. za: cesję umowy, wcześniejsze zakończenia Umowy, bezpłatny dostęp do Portalu Klienta. Tabela opłat jest częścią OWUL – co gwarantuje Klientom niezmienność warunków przez cały okres trwania Umowy. </w:t>
      </w:r>
    </w:p>
    <w:p w14:paraId="47F7C832" w14:textId="77777777" w:rsidR="003213BB" w:rsidRDefault="003213BB" w:rsidP="003213BB">
      <w:pPr>
        <w:spacing w:after="0" w:line="240" w:lineRule="auto"/>
        <w:jc w:val="both"/>
        <w:rPr>
          <w:rFonts w:cstheme="minorHAnsi"/>
        </w:rPr>
      </w:pPr>
    </w:p>
    <w:p w14:paraId="57F7F52E" w14:textId="77777777" w:rsidR="00015C6C" w:rsidRPr="0010098E" w:rsidRDefault="00015C6C" w:rsidP="00015C6C">
      <w:pPr>
        <w:pStyle w:val="Akapitzlist"/>
        <w:ind w:left="0"/>
        <w:jc w:val="both"/>
        <w:rPr>
          <w:rFonts w:cstheme="minorHAnsi"/>
          <w:b/>
          <w:bCs/>
        </w:rPr>
      </w:pPr>
      <w:r w:rsidRPr="0010098E">
        <w:rPr>
          <w:rFonts w:cstheme="minorHAnsi"/>
          <w:b/>
          <w:bCs/>
        </w:rPr>
        <w:t>Odpowiedź:</w:t>
      </w:r>
    </w:p>
    <w:p w14:paraId="4EAF7B1A" w14:textId="1C55E5D1" w:rsidR="00015C6C" w:rsidRPr="005C32D4" w:rsidRDefault="00CA2728" w:rsidP="003213BB">
      <w:pPr>
        <w:spacing w:after="0" w:line="240" w:lineRule="auto"/>
        <w:jc w:val="both"/>
        <w:rPr>
          <w:rFonts w:ascii="Courier New" w:eastAsia="Courier New" w:hAnsi="Courier New" w:cstheme="minorHAnsi"/>
          <w:b/>
          <w:bCs/>
          <w:color w:val="000000"/>
          <w:sz w:val="24"/>
          <w:szCs w:val="24"/>
          <w:lang w:eastAsia="pl-PL" w:bidi="pl-PL"/>
        </w:rPr>
      </w:pPr>
      <w:r w:rsidRPr="005C32D4">
        <w:rPr>
          <w:rFonts w:ascii="Courier New" w:eastAsia="Courier New" w:hAnsi="Courier New" w:cstheme="minorHAnsi"/>
          <w:b/>
          <w:bCs/>
          <w:color w:val="000000"/>
          <w:sz w:val="24"/>
          <w:szCs w:val="24"/>
          <w:lang w:eastAsia="pl-PL" w:bidi="pl-PL"/>
        </w:rPr>
        <w:t xml:space="preserve">Zamawiający informuje, że </w:t>
      </w:r>
      <w:r w:rsidR="00F44D27" w:rsidRPr="005C32D4">
        <w:rPr>
          <w:rFonts w:ascii="Courier New" w:eastAsia="Courier New" w:hAnsi="Courier New" w:cstheme="minorHAnsi"/>
          <w:b/>
          <w:bCs/>
          <w:color w:val="000000"/>
          <w:sz w:val="24"/>
          <w:szCs w:val="24"/>
          <w:lang w:eastAsia="pl-PL" w:bidi="pl-PL"/>
        </w:rPr>
        <w:t>zgodnie z wyjaśnieniami udzielonymi powyżej zwróci Wykonawcy koszty</w:t>
      </w:r>
      <w:r w:rsidR="00F44D27">
        <w:rPr>
          <w:rFonts w:cstheme="minorHAnsi"/>
        </w:rPr>
        <w:t xml:space="preserve"> </w:t>
      </w:r>
      <w:r w:rsidR="00F44D27" w:rsidRPr="005C32D4">
        <w:rPr>
          <w:rFonts w:ascii="Courier New" w:eastAsia="Courier New" w:hAnsi="Courier New" w:cstheme="minorHAnsi"/>
          <w:b/>
          <w:bCs/>
          <w:color w:val="000000"/>
          <w:sz w:val="24"/>
          <w:szCs w:val="24"/>
          <w:lang w:eastAsia="pl-PL" w:bidi="pl-PL"/>
        </w:rPr>
        <w:t xml:space="preserve">wymienione w wyjaśnieniach (obojętnie czy będą miały one charakter zryczałtowany, czy </w:t>
      </w:r>
      <w:r w:rsidR="005C32D4" w:rsidRPr="005C32D4">
        <w:rPr>
          <w:rFonts w:ascii="Courier New" w:eastAsia="Courier New" w:hAnsi="Courier New" w:cstheme="minorHAnsi"/>
          <w:b/>
          <w:bCs/>
          <w:color w:val="000000"/>
          <w:sz w:val="24"/>
          <w:szCs w:val="24"/>
          <w:lang w:eastAsia="pl-PL" w:bidi="pl-PL"/>
        </w:rPr>
        <w:t xml:space="preserve">jednostkowy). Poza wymienionymi kosztami Zamawiający poniesie koszty dodatkowych czynności wyłącznie wówczas, jeśli będą stanowiły pokrycie wydatków za realizację usług niewymienionych w dokumentach zamówienia. </w:t>
      </w:r>
    </w:p>
    <w:p w14:paraId="09933BDF" w14:textId="77777777" w:rsidR="00015C6C" w:rsidRDefault="00015C6C" w:rsidP="003213BB">
      <w:pPr>
        <w:spacing w:after="0" w:line="240" w:lineRule="auto"/>
        <w:jc w:val="both"/>
        <w:rPr>
          <w:rFonts w:cstheme="minorHAnsi"/>
        </w:rPr>
      </w:pPr>
    </w:p>
    <w:p w14:paraId="34A136C9" w14:textId="77777777" w:rsidR="003213BB" w:rsidRDefault="003213BB" w:rsidP="003213BB">
      <w:pPr>
        <w:spacing w:after="0" w:line="240" w:lineRule="auto"/>
        <w:jc w:val="both"/>
        <w:rPr>
          <w:rFonts w:cstheme="minorHAnsi"/>
        </w:rPr>
      </w:pPr>
      <w:r w:rsidRPr="003213BB">
        <w:rPr>
          <w:rFonts w:cstheme="minorHAnsi"/>
        </w:rPr>
        <w:t xml:space="preserve">4. Wykonawca/Finansujący jako Instytucja Finansowa zgodnie z obowiązującymi przepisami jest zobligowany do przeprowadzenia analizy finansowej Podmiotu, któremu udziela finansowania wraz z dostawą przedmiotu zamówienia. Prosimy o udostępnienie dokumentów finansowych, które umożliwią przeprowadzenie takich czynności: - bilans oraz rachunek zysków i strat za rok 2024; - bilans oraz rachunek zysków i strat wg. stanu na koniec III kwartału 2025 zamiennie sprawozdanie wg. wzoru F01 za III kwartał 2025. </w:t>
      </w:r>
    </w:p>
    <w:p w14:paraId="7B19D274" w14:textId="77777777" w:rsidR="003213BB" w:rsidRDefault="003213BB" w:rsidP="003213BB">
      <w:pPr>
        <w:spacing w:after="0" w:line="240" w:lineRule="auto"/>
        <w:jc w:val="both"/>
        <w:rPr>
          <w:rFonts w:cstheme="minorHAnsi"/>
        </w:rPr>
      </w:pPr>
    </w:p>
    <w:p w14:paraId="56B20782" w14:textId="77777777" w:rsidR="003213BB" w:rsidRPr="0010098E" w:rsidRDefault="003213BB" w:rsidP="003213BB">
      <w:pPr>
        <w:pStyle w:val="Akapitzlist"/>
        <w:ind w:left="0"/>
        <w:jc w:val="both"/>
        <w:rPr>
          <w:rFonts w:cstheme="minorHAnsi"/>
          <w:b/>
          <w:bCs/>
        </w:rPr>
      </w:pPr>
      <w:r w:rsidRPr="0010098E">
        <w:rPr>
          <w:rFonts w:cstheme="minorHAnsi"/>
          <w:b/>
          <w:bCs/>
        </w:rPr>
        <w:t>Odpowiedź:</w:t>
      </w:r>
    </w:p>
    <w:p w14:paraId="06D6DCC6" w14:textId="545FBCB7" w:rsidR="003213BB" w:rsidRDefault="00162BEF" w:rsidP="003213BB">
      <w:pPr>
        <w:pStyle w:val="Akapitzlist"/>
        <w:ind w:left="0"/>
        <w:jc w:val="both"/>
        <w:rPr>
          <w:rFonts w:cstheme="minorHAnsi"/>
          <w:b/>
          <w:bCs/>
        </w:rPr>
      </w:pPr>
      <w:r>
        <w:rPr>
          <w:rFonts w:cstheme="minorHAnsi"/>
          <w:b/>
          <w:bCs/>
        </w:rPr>
        <w:t xml:space="preserve">Zamawiający udostępnia </w:t>
      </w:r>
      <w:r w:rsidR="00B44C47">
        <w:rPr>
          <w:rFonts w:cstheme="minorHAnsi"/>
          <w:b/>
          <w:bCs/>
        </w:rPr>
        <w:t>po</w:t>
      </w:r>
      <w:r w:rsidR="00091BE9">
        <w:rPr>
          <w:rFonts w:cstheme="minorHAnsi"/>
          <w:b/>
          <w:bCs/>
        </w:rPr>
        <w:t xml:space="preserve">siadane </w:t>
      </w:r>
      <w:r>
        <w:rPr>
          <w:rFonts w:cstheme="minorHAnsi"/>
          <w:b/>
          <w:bCs/>
        </w:rPr>
        <w:t>dokumenty finansowe w załącznik</w:t>
      </w:r>
      <w:r w:rsidR="00091BE9">
        <w:rPr>
          <w:rFonts w:cstheme="minorHAnsi"/>
          <w:b/>
          <w:bCs/>
        </w:rPr>
        <w:t>ach</w:t>
      </w:r>
      <w:r>
        <w:rPr>
          <w:rFonts w:cstheme="minorHAnsi"/>
          <w:b/>
          <w:bCs/>
        </w:rPr>
        <w:t xml:space="preserve">. W pozostałym zakresie dokumenty są dostępne </w:t>
      </w:r>
      <w:r w:rsidR="00C95D28">
        <w:rPr>
          <w:rFonts w:cstheme="minorHAnsi"/>
          <w:b/>
          <w:bCs/>
        </w:rPr>
        <w:t>na portalu Krajowego Rejestru Sądowego pod adresem:</w:t>
      </w:r>
    </w:p>
    <w:p w14:paraId="35DEA616" w14:textId="19AFB6BF" w:rsidR="00C95D28" w:rsidRDefault="00C95D28" w:rsidP="003213BB">
      <w:pPr>
        <w:pStyle w:val="Akapitzlist"/>
        <w:ind w:left="0"/>
        <w:jc w:val="both"/>
        <w:rPr>
          <w:rFonts w:cstheme="minorHAnsi"/>
          <w:b/>
          <w:bCs/>
        </w:rPr>
      </w:pPr>
      <w:hyperlink r:id="rId9" w:history="1">
        <w:r w:rsidRPr="00BB3DD8">
          <w:rPr>
            <w:rStyle w:val="Hipercze"/>
            <w:rFonts w:cstheme="minorHAnsi"/>
            <w:b/>
            <w:bCs/>
          </w:rPr>
          <w:t>https://ekrs.ms.gov.pl/rdf/pd/search_df</w:t>
        </w:r>
      </w:hyperlink>
    </w:p>
    <w:p w14:paraId="2F728055" w14:textId="77777777" w:rsidR="003213BB" w:rsidRDefault="003213BB" w:rsidP="003213BB">
      <w:pPr>
        <w:spacing w:after="0" w:line="240" w:lineRule="auto"/>
        <w:jc w:val="both"/>
        <w:rPr>
          <w:rFonts w:cstheme="minorHAnsi"/>
        </w:rPr>
      </w:pPr>
    </w:p>
    <w:p w14:paraId="1FA556EC" w14:textId="27BF9091" w:rsidR="003213BB" w:rsidRDefault="003213BB" w:rsidP="003213BB">
      <w:pPr>
        <w:spacing w:after="0" w:line="240" w:lineRule="auto"/>
        <w:jc w:val="both"/>
        <w:rPr>
          <w:rFonts w:cstheme="minorHAnsi"/>
        </w:rPr>
      </w:pPr>
      <w:r w:rsidRPr="003213BB">
        <w:rPr>
          <w:rFonts w:cstheme="minorHAnsi"/>
        </w:rPr>
        <w:t xml:space="preserve">5. Proszę o potwierdzenie, że koszt rejestracji oraz koszt podatku od środków transportu nie stanowi składowej ceny oferty. </w:t>
      </w:r>
    </w:p>
    <w:p w14:paraId="5D10BCF0" w14:textId="77777777" w:rsidR="003213BB" w:rsidRDefault="003213BB" w:rsidP="003213BB">
      <w:pPr>
        <w:spacing w:after="0" w:line="240" w:lineRule="auto"/>
        <w:jc w:val="both"/>
        <w:rPr>
          <w:rFonts w:cstheme="minorHAnsi"/>
        </w:rPr>
      </w:pPr>
    </w:p>
    <w:p w14:paraId="0FC7D1D1" w14:textId="77777777" w:rsidR="003213BB" w:rsidRPr="0010098E" w:rsidRDefault="003213BB" w:rsidP="003213BB">
      <w:pPr>
        <w:pStyle w:val="Akapitzlist"/>
        <w:ind w:left="0"/>
        <w:jc w:val="both"/>
        <w:rPr>
          <w:rFonts w:cstheme="minorHAnsi"/>
          <w:b/>
          <w:bCs/>
        </w:rPr>
      </w:pPr>
      <w:r w:rsidRPr="0010098E">
        <w:rPr>
          <w:rFonts w:cstheme="minorHAnsi"/>
          <w:b/>
          <w:bCs/>
        </w:rPr>
        <w:t>Odpowiedź:</w:t>
      </w:r>
    </w:p>
    <w:p w14:paraId="7FC90235" w14:textId="688E0479" w:rsidR="003213BB" w:rsidRPr="0010098E" w:rsidRDefault="009050AA" w:rsidP="003213BB">
      <w:pPr>
        <w:pStyle w:val="Akapitzlist"/>
        <w:ind w:left="0"/>
        <w:jc w:val="both"/>
        <w:rPr>
          <w:rFonts w:cstheme="minorHAnsi"/>
          <w:b/>
          <w:bCs/>
        </w:rPr>
      </w:pPr>
      <w:r>
        <w:rPr>
          <w:rFonts w:cstheme="minorHAnsi"/>
          <w:b/>
          <w:bCs/>
        </w:rPr>
        <w:t xml:space="preserve">Zamawiający potwierdza. </w:t>
      </w:r>
    </w:p>
    <w:p w14:paraId="40477106" w14:textId="77777777" w:rsidR="003213BB" w:rsidRDefault="003213BB" w:rsidP="003213BB">
      <w:pPr>
        <w:spacing w:after="0" w:line="240" w:lineRule="auto"/>
        <w:jc w:val="both"/>
        <w:rPr>
          <w:rFonts w:cstheme="minorHAnsi"/>
        </w:rPr>
      </w:pPr>
    </w:p>
    <w:p w14:paraId="43D9D5A9" w14:textId="28ABACCB" w:rsidR="003213BB" w:rsidRDefault="003213BB" w:rsidP="003213BB">
      <w:pPr>
        <w:spacing w:after="0" w:line="240" w:lineRule="auto"/>
        <w:jc w:val="both"/>
        <w:rPr>
          <w:rFonts w:cstheme="minorHAnsi"/>
        </w:rPr>
      </w:pPr>
      <w:r w:rsidRPr="003213BB">
        <w:rPr>
          <w:rFonts w:cstheme="minorHAnsi"/>
        </w:rPr>
        <w:t>6. Z uwagi na fakt, że ubezpieczenie Sprzętu zgodnie z SWZ leży po stronie Zamawiającego, proszę o potwierdzenie, że Zamawiający pokryje koszty administrowania polisami ubezpieczeniowymi rok rocznie w wysokości 300 zł.</w:t>
      </w:r>
    </w:p>
    <w:p w14:paraId="63100E34" w14:textId="77777777" w:rsidR="003213BB" w:rsidRDefault="003213BB" w:rsidP="003213BB">
      <w:pPr>
        <w:spacing w:after="0" w:line="240" w:lineRule="auto"/>
        <w:jc w:val="both"/>
        <w:rPr>
          <w:rFonts w:cstheme="minorHAnsi"/>
        </w:rPr>
      </w:pPr>
    </w:p>
    <w:p w14:paraId="3A143FAB" w14:textId="77777777" w:rsidR="003213BB" w:rsidRPr="0010098E" w:rsidRDefault="003213BB" w:rsidP="003213BB">
      <w:pPr>
        <w:pStyle w:val="Akapitzlist"/>
        <w:ind w:left="0"/>
        <w:jc w:val="both"/>
        <w:rPr>
          <w:rFonts w:cstheme="minorHAnsi"/>
          <w:b/>
          <w:bCs/>
        </w:rPr>
      </w:pPr>
      <w:r w:rsidRPr="0010098E">
        <w:rPr>
          <w:rFonts w:cstheme="minorHAnsi"/>
          <w:b/>
          <w:bCs/>
        </w:rPr>
        <w:t>Odpowiedź:</w:t>
      </w:r>
    </w:p>
    <w:p w14:paraId="35DB6295" w14:textId="671F2F4A" w:rsidR="003213BB" w:rsidRPr="0010098E" w:rsidRDefault="009050AA" w:rsidP="003213BB">
      <w:pPr>
        <w:pStyle w:val="Akapitzlist"/>
        <w:ind w:left="0"/>
        <w:jc w:val="both"/>
        <w:rPr>
          <w:rFonts w:cstheme="minorHAnsi"/>
          <w:b/>
          <w:bCs/>
        </w:rPr>
      </w:pPr>
      <w:r>
        <w:rPr>
          <w:rFonts w:cstheme="minorHAnsi"/>
          <w:b/>
          <w:bCs/>
        </w:rPr>
        <w:t xml:space="preserve">Zamawiający pokryje koszty administrowania polisami. </w:t>
      </w:r>
    </w:p>
    <w:p w14:paraId="06597EA1" w14:textId="77777777" w:rsidR="00A12110" w:rsidRDefault="00A12110" w:rsidP="003213BB">
      <w:pPr>
        <w:spacing w:after="0" w:line="240" w:lineRule="auto"/>
        <w:jc w:val="both"/>
        <w:rPr>
          <w:rFonts w:cstheme="minorHAnsi"/>
        </w:rPr>
      </w:pPr>
    </w:p>
    <w:p w14:paraId="09AC0B2B" w14:textId="77777777" w:rsidR="00651742" w:rsidRDefault="00A12110" w:rsidP="003213BB">
      <w:pPr>
        <w:spacing w:after="0" w:line="240" w:lineRule="auto"/>
        <w:jc w:val="both"/>
        <w:rPr>
          <w:rFonts w:cstheme="minorHAnsi"/>
        </w:rPr>
      </w:pPr>
      <w:r w:rsidRPr="00A12110">
        <w:rPr>
          <w:rFonts w:cstheme="minorHAnsi"/>
        </w:rPr>
        <w:t>7. Proszę o potwierdzenie, że każdy ze Sprzętów może być objęty odrębną Umową leasingową Finansującego.</w:t>
      </w:r>
    </w:p>
    <w:p w14:paraId="1B0135E2" w14:textId="77777777" w:rsidR="00651742" w:rsidRDefault="00651742" w:rsidP="003213BB">
      <w:pPr>
        <w:spacing w:after="0" w:line="240" w:lineRule="auto"/>
        <w:jc w:val="both"/>
        <w:rPr>
          <w:rFonts w:cstheme="minorHAnsi"/>
        </w:rPr>
      </w:pPr>
    </w:p>
    <w:p w14:paraId="187CEAEF"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0B4D7F69" w14:textId="78C0FB70" w:rsidR="00651742" w:rsidRPr="0010098E" w:rsidRDefault="009050AA" w:rsidP="00651742">
      <w:pPr>
        <w:pStyle w:val="Akapitzlist"/>
        <w:ind w:left="0"/>
        <w:jc w:val="both"/>
        <w:rPr>
          <w:rFonts w:cstheme="minorHAnsi"/>
          <w:b/>
          <w:bCs/>
        </w:rPr>
      </w:pPr>
      <w:r>
        <w:rPr>
          <w:rFonts w:cstheme="minorHAnsi"/>
          <w:b/>
          <w:bCs/>
        </w:rPr>
        <w:lastRenderedPageBreak/>
        <w:t xml:space="preserve">Zamawiający odpowiedział już na podobne pytanie. </w:t>
      </w:r>
    </w:p>
    <w:p w14:paraId="37A9B67B" w14:textId="28352CB7" w:rsidR="001A1B84" w:rsidRDefault="00A12110" w:rsidP="003213BB">
      <w:pPr>
        <w:spacing w:after="0" w:line="240" w:lineRule="auto"/>
        <w:jc w:val="both"/>
        <w:rPr>
          <w:rFonts w:cstheme="minorHAnsi"/>
        </w:rPr>
      </w:pPr>
      <w:r w:rsidRPr="00A12110">
        <w:rPr>
          <w:rFonts w:cstheme="minorHAnsi"/>
        </w:rPr>
        <w:t xml:space="preserve"> </w:t>
      </w:r>
    </w:p>
    <w:p w14:paraId="640851A2" w14:textId="77777777" w:rsidR="001A1B84" w:rsidRDefault="001A1B84" w:rsidP="003213BB">
      <w:pPr>
        <w:spacing w:after="0" w:line="240" w:lineRule="auto"/>
        <w:jc w:val="both"/>
        <w:rPr>
          <w:rFonts w:cstheme="minorHAnsi"/>
        </w:rPr>
      </w:pPr>
    </w:p>
    <w:p w14:paraId="1BEE807A" w14:textId="77777777" w:rsidR="001A1B84" w:rsidRDefault="00A12110" w:rsidP="003213BB">
      <w:pPr>
        <w:spacing w:after="0" w:line="240" w:lineRule="auto"/>
        <w:jc w:val="both"/>
        <w:rPr>
          <w:rFonts w:cstheme="minorHAnsi"/>
        </w:rPr>
      </w:pPr>
      <w:r w:rsidRPr="00A12110">
        <w:rPr>
          <w:rFonts w:cstheme="minorHAnsi"/>
        </w:rPr>
        <w:t xml:space="preserve">8. Proszę o jednoznaczne wskazanie jakiego rodzaju oprocentowania oczekuje Zamawiający, ponieważ w rozdziale IV, pkt. 1.4 lit. b) SWZ Zamawiający wskazuje stałe oprocentowanie, natomiast w pkt. 1 formularza oferty (pod tabelą z rozbiciem na składowe ceny) Zamawiający powołuje się na stawkę WIBOR, która narzuca zastosowanie zmiennego oprocentowania, więc w chwili obecnej zapisy w zakresie rodzaju oprocentowania wykluczają się wzajemnie. </w:t>
      </w:r>
    </w:p>
    <w:p w14:paraId="1357CAE6" w14:textId="77777777" w:rsidR="00651742" w:rsidRDefault="00651742" w:rsidP="003213BB">
      <w:pPr>
        <w:spacing w:after="0" w:line="240" w:lineRule="auto"/>
        <w:jc w:val="both"/>
        <w:rPr>
          <w:rFonts w:cstheme="minorHAnsi"/>
        </w:rPr>
      </w:pPr>
    </w:p>
    <w:p w14:paraId="482E7ADA"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752C197A" w14:textId="77777777" w:rsidR="00707812" w:rsidRPr="0010098E" w:rsidRDefault="00707812" w:rsidP="00707812">
      <w:pPr>
        <w:pStyle w:val="Akapitzlist"/>
        <w:ind w:left="0"/>
        <w:jc w:val="both"/>
        <w:rPr>
          <w:rFonts w:cstheme="minorHAnsi"/>
          <w:b/>
          <w:bCs/>
        </w:rPr>
      </w:pPr>
      <w:r>
        <w:rPr>
          <w:rFonts w:cstheme="minorHAnsi"/>
          <w:b/>
          <w:bCs/>
        </w:rPr>
        <w:t xml:space="preserve">Zamawiający odpowiedział już na podobne pytanie. </w:t>
      </w:r>
    </w:p>
    <w:p w14:paraId="157EC419" w14:textId="77777777" w:rsidR="001A1B84" w:rsidRDefault="001A1B84" w:rsidP="003213BB">
      <w:pPr>
        <w:spacing w:after="0" w:line="240" w:lineRule="auto"/>
        <w:jc w:val="both"/>
        <w:rPr>
          <w:rFonts w:cstheme="minorHAnsi"/>
        </w:rPr>
      </w:pPr>
    </w:p>
    <w:p w14:paraId="5B482261" w14:textId="77777777" w:rsidR="001A1B84" w:rsidRDefault="00A12110" w:rsidP="003213BB">
      <w:pPr>
        <w:spacing w:after="0" w:line="240" w:lineRule="auto"/>
        <w:jc w:val="both"/>
        <w:rPr>
          <w:rFonts w:cstheme="minorHAnsi"/>
        </w:rPr>
      </w:pPr>
      <w:r w:rsidRPr="00A12110">
        <w:rPr>
          <w:rFonts w:cstheme="minorHAnsi"/>
        </w:rPr>
        <w:t xml:space="preserve">9. Proszę o wyjaśnienie co Zamawiający rozumie pod pojęciem z formularza oferty, tj. „Oferujemy depozyt gwarancyjny w wysokości ……………….. zł”, co Wykonawca ma skalkulować ww. pozycji. </w:t>
      </w:r>
    </w:p>
    <w:p w14:paraId="45DABEBA" w14:textId="77777777" w:rsidR="00651742" w:rsidRDefault="00651742" w:rsidP="003213BB">
      <w:pPr>
        <w:spacing w:after="0" w:line="240" w:lineRule="auto"/>
        <w:jc w:val="both"/>
        <w:rPr>
          <w:rFonts w:cstheme="minorHAnsi"/>
        </w:rPr>
      </w:pPr>
    </w:p>
    <w:p w14:paraId="14BEA1F8"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3BBFC4E0" w14:textId="77777777" w:rsidR="00707812" w:rsidRPr="0010098E" w:rsidRDefault="00707812" w:rsidP="00707812">
      <w:pPr>
        <w:pStyle w:val="Akapitzlist"/>
        <w:ind w:left="0"/>
        <w:jc w:val="both"/>
        <w:rPr>
          <w:rFonts w:cstheme="minorHAnsi"/>
          <w:b/>
          <w:bCs/>
        </w:rPr>
      </w:pPr>
      <w:r>
        <w:rPr>
          <w:rFonts w:cstheme="minorHAnsi"/>
          <w:b/>
          <w:bCs/>
        </w:rPr>
        <w:t xml:space="preserve">Zamawiający odpowiedział już na podobne pytanie. </w:t>
      </w:r>
    </w:p>
    <w:p w14:paraId="51CA3EE8" w14:textId="77777777" w:rsidR="001A1B84" w:rsidRDefault="001A1B84" w:rsidP="003213BB">
      <w:pPr>
        <w:spacing w:after="0" w:line="240" w:lineRule="auto"/>
        <w:jc w:val="both"/>
        <w:rPr>
          <w:rFonts w:cstheme="minorHAnsi"/>
        </w:rPr>
      </w:pPr>
    </w:p>
    <w:p w14:paraId="15771FC9" w14:textId="795BCCBC" w:rsidR="001A1B84" w:rsidRDefault="00A12110" w:rsidP="003213BB">
      <w:pPr>
        <w:spacing w:after="0" w:line="240" w:lineRule="auto"/>
        <w:jc w:val="both"/>
        <w:rPr>
          <w:rFonts w:cstheme="minorHAnsi"/>
        </w:rPr>
      </w:pPr>
      <w:r w:rsidRPr="00A12110">
        <w:rPr>
          <w:rFonts w:cstheme="minorHAnsi"/>
        </w:rPr>
        <w:t xml:space="preserve">10. Zamawiający przewidział wzór umowy, wzór stworzony przez Zamawiającego nie reguluje jednak wszystkich kwestii związanych z prawidłowym przebiegiem umowy leasingowej, nie zapewnia prawidłowej obsługi podczas jej trwania. Proszę zatem o dopuszczenie dodatkowych dokumentów, standardowo stosowanych przez Wykonawcę - umowy leasingu oraz ogólnych warunków umowy leasingu. Wzór stanowiący integralną część SWZ może przybrać postać umowy w sprawie zamówienia publicznego i mieć pierwszeństwo stosowania przed dokumentami proponowanymi przez Wykonawcę w przypadku ewentualnej sprzeczności. Proszę o dopuszczenie takiego scenariusza działania. </w:t>
      </w:r>
    </w:p>
    <w:p w14:paraId="06BA154D" w14:textId="77777777" w:rsidR="00651742" w:rsidRDefault="00651742" w:rsidP="003213BB">
      <w:pPr>
        <w:spacing w:after="0" w:line="240" w:lineRule="auto"/>
        <w:jc w:val="both"/>
        <w:rPr>
          <w:rFonts w:cstheme="minorHAnsi"/>
        </w:rPr>
      </w:pPr>
    </w:p>
    <w:p w14:paraId="6A505661"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270EB17D" w14:textId="3E06AB90" w:rsidR="00651742" w:rsidRPr="0010098E" w:rsidRDefault="00707812" w:rsidP="00651742">
      <w:pPr>
        <w:pStyle w:val="Akapitzlist"/>
        <w:ind w:left="0"/>
        <w:jc w:val="both"/>
        <w:rPr>
          <w:rFonts w:cstheme="minorHAnsi"/>
          <w:b/>
          <w:bCs/>
        </w:rPr>
      </w:pPr>
      <w:r>
        <w:rPr>
          <w:rFonts w:cstheme="minorHAnsi"/>
          <w:b/>
          <w:bCs/>
        </w:rPr>
        <w:t>Zamawiający dopuszcza</w:t>
      </w:r>
      <w:r w:rsidR="00AF365E">
        <w:rPr>
          <w:rFonts w:cstheme="minorHAnsi"/>
          <w:b/>
          <w:bCs/>
        </w:rPr>
        <w:t xml:space="preserve">, o ile te dokumenty będą zgodne z dokumentami zamówienia. </w:t>
      </w:r>
    </w:p>
    <w:p w14:paraId="5F200443" w14:textId="77777777" w:rsidR="00651742" w:rsidRDefault="00651742" w:rsidP="003213BB">
      <w:pPr>
        <w:spacing w:after="0" w:line="240" w:lineRule="auto"/>
        <w:jc w:val="both"/>
        <w:rPr>
          <w:rFonts w:cstheme="minorHAnsi"/>
        </w:rPr>
      </w:pPr>
    </w:p>
    <w:p w14:paraId="6C025758" w14:textId="77777777" w:rsidR="001A1B84" w:rsidRDefault="00A12110" w:rsidP="003213BB">
      <w:pPr>
        <w:spacing w:after="0" w:line="240" w:lineRule="auto"/>
        <w:jc w:val="both"/>
        <w:rPr>
          <w:rFonts w:cstheme="minorHAnsi"/>
        </w:rPr>
      </w:pPr>
      <w:r w:rsidRPr="00A12110">
        <w:rPr>
          <w:rFonts w:cstheme="minorHAnsi"/>
        </w:rPr>
        <w:t xml:space="preserve">11. Proszę o dostosowanie zapisów § 1 ust. 1 umowy (ilość pojazdów) do przedmiotu zamówienia. </w:t>
      </w:r>
    </w:p>
    <w:p w14:paraId="01C91CF0" w14:textId="77777777" w:rsidR="001A1B84" w:rsidRDefault="001A1B84" w:rsidP="003213BB">
      <w:pPr>
        <w:spacing w:after="0" w:line="240" w:lineRule="auto"/>
        <w:jc w:val="both"/>
        <w:rPr>
          <w:rFonts w:cstheme="minorHAnsi"/>
        </w:rPr>
      </w:pPr>
    </w:p>
    <w:p w14:paraId="13A5422C"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45E83CEB" w14:textId="06DC49B4" w:rsidR="00651742" w:rsidRPr="0010098E" w:rsidRDefault="001E6812" w:rsidP="00651742">
      <w:pPr>
        <w:pStyle w:val="Akapitzlist"/>
        <w:ind w:left="0"/>
        <w:jc w:val="both"/>
        <w:rPr>
          <w:rFonts w:cstheme="minorHAnsi"/>
          <w:b/>
          <w:bCs/>
        </w:rPr>
      </w:pPr>
      <w:r>
        <w:rPr>
          <w:rFonts w:cstheme="minorHAnsi"/>
          <w:b/>
          <w:bCs/>
        </w:rPr>
        <w:t xml:space="preserve">Zamawiający dostosuje. </w:t>
      </w:r>
    </w:p>
    <w:p w14:paraId="39EEA7B9" w14:textId="77777777" w:rsidR="00651742" w:rsidRDefault="00651742" w:rsidP="003213BB">
      <w:pPr>
        <w:spacing w:after="0" w:line="240" w:lineRule="auto"/>
        <w:jc w:val="both"/>
        <w:rPr>
          <w:rFonts w:cstheme="minorHAnsi"/>
        </w:rPr>
      </w:pPr>
    </w:p>
    <w:p w14:paraId="44A06D26" w14:textId="3B7139F4" w:rsidR="001A1B84" w:rsidRDefault="00A12110" w:rsidP="003213BB">
      <w:pPr>
        <w:spacing w:after="0" w:line="240" w:lineRule="auto"/>
        <w:jc w:val="both"/>
        <w:rPr>
          <w:rFonts w:cstheme="minorHAnsi"/>
        </w:rPr>
      </w:pPr>
      <w:r w:rsidRPr="00A12110">
        <w:rPr>
          <w:rFonts w:cstheme="minorHAnsi"/>
        </w:rPr>
        <w:t xml:space="preserve">12. Proszę o ujednolicenie zapisów dot. wartości wykupu, tj. zapis rozdziału IV, pkt. 1.4. lit. f) SWZ versus zapis § 5 umowy. </w:t>
      </w:r>
    </w:p>
    <w:p w14:paraId="24CDAFFE" w14:textId="77777777" w:rsidR="00651742" w:rsidRDefault="00651742" w:rsidP="003213BB">
      <w:pPr>
        <w:spacing w:after="0" w:line="240" w:lineRule="auto"/>
        <w:jc w:val="both"/>
        <w:rPr>
          <w:rFonts w:cstheme="minorHAnsi"/>
        </w:rPr>
      </w:pPr>
    </w:p>
    <w:p w14:paraId="65716416"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4A1989CA" w14:textId="025A966D" w:rsidR="00651742" w:rsidRPr="0010098E" w:rsidRDefault="00244F23" w:rsidP="00651742">
      <w:pPr>
        <w:pStyle w:val="Akapitzlist"/>
        <w:ind w:left="0"/>
        <w:jc w:val="both"/>
        <w:rPr>
          <w:rFonts w:cstheme="minorHAnsi"/>
          <w:b/>
          <w:bCs/>
        </w:rPr>
      </w:pPr>
      <w:r>
        <w:rPr>
          <w:rFonts w:cstheme="minorHAnsi"/>
          <w:b/>
          <w:bCs/>
        </w:rPr>
        <w:t xml:space="preserve">Zamawiający ujednolici. (wartość wykupu – </w:t>
      </w:r>
      <w:r w:rsidR="00B92145">
        <w:rPr>
          <w:rFonts w:cstheme="minorHAnsi"/>
          <w:b/>
          <w:bCs/>
        </w:rPr>
        <w:t>5</w:t>
      </w:r>
      <w:r>
        <w:rPr>
          <w:rFonts w:cstheme="minorHAnsi"/>
          <w:b/>
          <w:bCs/>
        </w:rPr>
        <w:t xml:space="preserve">%). </w:t>
      </w:r>
    </w:p>
    <w:p w14:paraId="7767032A" w14:textId="77777777" w:rsidR="001A1B84" w:rsidRDefault="001A1B84" w:rsidP="003213BB">
      <w:pPr>
        <w:spacing w:after="0" w:line="240" w:lineRule="auto"/>
        <w:jc w:val="both"/>
        <w:rPr>
          <w:rFonts w:cstheme="minorHAnsi"/>
        </w:rPr>
      </w:pPr>
    </w:p>
    <w:p w14:paraId="54495E43" w14:textId="1B67C7C1" w:rsidR="001A1B84" w:rsidRDefault="00A12110" w:rsidP="003213BB">
      <w:pPr>
        <w:spacing w:after="0" w:line="240" w:lineRule="auto"/>
        <w:jc w:val="both"/>
        <w:rPr>
          <w:rFonts w:cstheme="minorHAnsi"/>
        </w:rPr>
      </w:pPr>
      <w:r w:rsidRPr="00A12110">
        <w:rPr>
          <w:rFonts w:cstheme="minorHAnsi"/>
        </w:rPr>
        <w:t xml:space="preserve">13. Zamawiający wskazał we wzorze umowy, że wraz z pojazdem powinien otrzymać świadectwo homologacji. Uprzejmie informuję, że oryginał świadectwa musi znajdować się u Wykonawcy (Finansującego), który jest właścicielem pojazdu. Zamawiający może otrzymać wyciąg ze świadectwa homologacji. Proszę o akceptację takiego scenariusza działania i modyfikację SIWZ w tym zakresie. </w:t>
      </w:r>
    </w:p>
    <w:p w14:paraId="54CF9AC4" w14:textId="77777777" w:rsidR="001A1B84" w:rsidRDefault="001A1B84" w:rsidP="003213BB">
      <w:pPr>
        <w:spacing w:after="0" w:line="240" w:lineRule="auto"/>
        <w:jc w:val="both"/>
        <w:rPr>
          <w:rFonts w:cstheme="minorHAnsi"/>
        </w:rPr>
      </w:pPr>
    </w:p>
    <w:p w14:paraId="243058C5"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6DCA3CCE" w14:textId="2841102E" w:rsidR="00651742" w:rsidRPr="0010098E" w:rsidRDefault="00244F23" w:rsidP="00651742">
      <w:pPr>
        <w:pStyle w:val="Akapitzlist"/>
        <w:ind w:left="0"/>
        <w:jc w:val="both"/>
        <w:rPr>
          <w:rFonts w:cstheme="minorHAnsi"/>
          <w:b/>
          <w:bCs/>
        </w:rPr>
      </w:pPr>
      <w:r>
        <w:rPr>
          <w:rFonts w:cstheme="minorHAnsi"/>
          <w:b/>
          <w:bCs/>
        </w:rPr>
        <w:t xml:space="preserve">Tak, Zamawiający akceptuje. </w:t>
      </w:r>
    </w:p>
    <w:p w14:paraId="526C6A21" w14:textId="77777777" w:rsidR="00651742" w:rsidRDefault="00651742" w:rsidP="003213BB">
      <w:pPr>
        <w:spacing w:after="0" w:line="240" w:lineRule="auto"/>
        <w:jc w:val="both"/>
        <w:rPr>
          <w:rFonts w:cstheme="minorHAnsi"/>
        </w:rPr>
      </w:pPr>
    </w:p>
    <w:p w14:paraId="597BE73D" w14:textId="1DB21B57" w:rsidR="001A1B84" w:rsidRDefault="00A12110" w:rsidP="003213BB">
      <w:pPr>
        <w:spacing w:after="0" w:line="240" w:lineRule="auto"/>
        <w:jc w:val="both"/>
        <w:rPr>
          <w:rFonts w:cstheme="minorHAnsi"/>
        </w:rPr>
      </w:pPr>
      <w:r w:rsidRPr="00A12110">
        <w:rPr>
          <w:rFonts w:cstheme="minorHAnsi"/>
        </w:rPr>
        <w:t xml:space="preserve">14. Czy Zamawiający zgadza się aby za dzień zapłaty opłat uznać datę wpływu środków na rachunek Wykonawcy. Wykonawca nie może uznać za termin płatności dnia, którego daty de facto nie zna, bo taką właśnie datą jest dla niego data obciążenia rachunku Zamawiającego. </w:t>
      </w:r>
    </w:p>
    <w:p w14:paraId="4C85A02B" w14:textId="77777777" w:rsidR="001A1B84" w:rsidRDefault="001A1B84" w:rsidP="003213BB">
      <w:pPr>
        <w:spacing w:after="0" w:line="240" w:lineRule="auto"/>
        <w:jc w:val="both"/>
        <w:rPr>
          <w:rFonts w:cstheme="minorHAnsi"/>
        </w:rPr>
      </w:pPr>
    </w:p>
    <w:p w14:paraId="03657A7D"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6718C215" w14:textId="7F9B961E" w:rsidR="00651742" w:rsidRPr="0010098E" w:rsidRDefault="00244F23" w:rsidP="00651742">
      <w:pPr>
        <w:pStyle w:val="Akapitzlist"/>
        <w:ind w:left="0"/>
        <w:jc w:val="both"/>
        <w:rPr>
          <w:rFonts w:cstheme="minorHAnsi"/>
          <w:b/>
          <w:bCs/>
        </w:rPr>
      </w:pPr>
      <w:r>
        <w:rPr>
          <w:rFonts w:cstheme="minorHAnsi"/>
          <w:b/>
          <w:bCs/>
        </w:rPr>
        <w:lastRenderedPageBreak/>
        <w:t xml:space="preserve">Tak, Zamawiający akceptuje. </w:t>
      </w:r>
    </w:p>
    <w:p w14:paraId="74ABF1BB" w14:textId="77777777" w:rsidR="00651742" w:rsidRDefault="00651742" w:rsidP="003213BB">
      <w:pPr>
        <w:spacing w:after="0" w:line="240" w:lineRule="auto"/>
        <w:jc w:val="both"/>
        <w:rPr>
          <w:rFonts w:cstheme="minorHAnsi"/>
        </w:rPr>
      </w:pPr>
    </w:p>
    <w:p w14:paraId="33C9C72C" w14:textId="77777777" w:rsidR="001A1B84" w:rsidRDefault="00A12110" w:rsidP="003213BB">
      <w:pPr>
        <w:spacing w:after="0" w:line="240" w:lineRule="auto"/>
        <w:jc w:val="both"/>
        <w:rPr>
          <w:rFonts w:cstheme="minorHAnsi"/>
        </w:rPr>
      </w:pPr>
      <w:r w:rsidRPr="00A12110">
        <w:rPr>
          <w:rFonts w:cstheme="minorHAnsi"/>
        </w:rPr>
        <w:t xml:space="preserve">15. Proszę o korektę zapisów wzoru umowy, z uwagi na fakt, że zgodnie z kodeksem cywilnym w przypadku leasingu właściwe jest wypowiedzenie umowy a nie odstąpienie od umowy. </w:t>
      </w:r>
    </w:p>
    <w:p w14:paraId="6C6C5291" w14:textId="77777777" w:rsidR="001A1B84" w:rsidRDefault="001A1B84" w:rsidP="003213BB">
      <w:pPr>
        <w:spacing w:after="0" w:line="240" w:lineRule="auto"/>
        <w:jc w:val="both"/>
        <w:rPr>
          <w:rFonts w:cstheme="minorHAnsi"/>
        </w:rPr>
      </w:pPr>
    </w:p>
    <w:p w14:paraId="70244D08"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3BAC127C" w14:textId="6C9393DA" w:rsidR="00651742" w:rsidRPr="0010098E" w:rsidRDefault="008332FD" w:rsidP="00651742">
      <w:pPr>
        <w:pStyle w:val="Akapitzlist"/>
        <w:ind w:left="0"/>
        <w:jc w:val="both"/>
        <w:rPr>
          <w:rFonts w:cstheme="minorHAnsi"/>
          <w:b/>
          <w:bCs/>
        </w:rPr>
      </w:pPr>
      <w:r>
        <w:rPr>
          <w:rFonts w:cstheme="minorHAnsi"/>
          <w:b/>
          <w:bCs/>
        </w:rPr>
        <w:t xml:space="preserve">Istnieje prawna możliwość uregulowania instytucji odstąpienia od umowy leasingu w samej umowie. Zamawiający pozostawia treść SWZ bez zmian. </w:t>
      </w:r>
    </w:p>
    <w:p w14:paraId="21A91F59" w14:textId="77777777" w:rsidR="00651742" w:rsidRDefault="00651742" w:rsidP="003213BB">
      <w:pPr>
        <w:spacing w:after="0" w:line="240" w:lineRule="auto"/>
        <w:jc w:val="both"/>
        <w:rPr>
          <w:rFonts w:cstheme="minorHAnsi"/>
        </w:rPr>
      </w:pPr>
    </w:p>
    <w:p w14:paraId="62EAE0EB" w14:textId="77777777" w:rsidR="001A1B84" w:rsidRDefault="00A12110" w:rsidP="003213BB">
      <w:pPr>
        <w:spacing w:after="0" w:line="240" w:lineRule="auto"/>
        <w:jc w:val="both"/>
        <w:rPr>
          <w:rFonts w:cstheme="minorHAnsi"/>
        </w:rPr>
      </w:pPr>
      <w:r w:rsidRPr="00A12110">
        <w:rPr>
          <w:rFonts w:cstheme="minorHAnsi"/>
        </w:rPr>
        <w:t xml:space="preserve">16. Prosimy o dopuszczenie, aby kary były naliczane od wartości netto Przedmiotu. Finansujący wyjaśnia przy tym, iż kary mają charakter odszkodowania i nie podlegają pod podatek od towarów i usług. </w:t>
      </w:r>
    </w:p>
    <w:p w14:paraId="53532E54" w14:textId="77777777" w:rsidR="001A1B84" w:rsidRDefault="001A1B84" w:rsidP="003213BB">
      <w:pPr>
        <w:spacing w:after="0" w:line="240" w:lineRule="auto"/>
        <w:jc w:val="both"/>
        <w:rPr>
          <w:rFonts w:cstheme="minorHAnsi"/>
        </w:rPr>
      </w:pPr>
    </w:p>
    <w:p w14:paraId="3DDDBDFC"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5855E8CD" w14:textId="77777777" w:rsidR="008332FD" w:rsidRPr="0010098E" w:rsidRDefault="008332FD" w:rsidP="008332FD">
      <w:pPr>
        <w:pStyle w:val="Akapitzlist"/>
        <w:ind w:left="0"/>
        <w:jc w:val="both"/>
        <w:rPr>
          <w:rFonts w:cstheme="minorHAnsi"/>
          <w:b/>
          <w:bCs/>
        </w:rPr>
      </w:pPr>
      <w:r>
        <w:rPr>
          <w:rFonts w:cstheme="minorHAnsi"/>
          <w:b/>
          <w:bCs/>
        </w:rPr>
        <w:t xml:space="preserve">Zamawiający odpowiedział już na podobne pytanie. </w:t>
      </w:r>
    </w:p>
    <w:p w14:paraId="0CA555EB" w14:textId="77777777" w:rsidR="00651742" w:rsidRDefault="00651742" w:rsidP="003213BB">
      <w:pPr>
        <w:spacing w:after="0" w:line="240" w:lineRule="auto"/>
        <w:jc w:val="both"/>
        <w:rPr>
          <w:rFonts w:cstheme="minorHAnsi"/>
        </w:rPr>
      </w:pPr>
    </w:p>
    <w:p w14:paraId="58275CF1" w14:textId="67C3885C" w:rsidR="001A1B84" w:rsidRDefault="00A12110" w:rsidP="003213BB">
      <w:pPr>
        <w:spacing w:after="0" w:line="240" w:lineRule="auto"/>
        <w:jc w:val="both"/>
        <w:rPr>
          <w:rFonts w:cstheme="minorHAnsi"/>
        </w:rPr>
      </w:pPr>
      <w:r w:rsidRPr="00A12110">
        <w:rPr>
          <w:rFonts w:cstheme="minorHAnsi"/>
        </w:rPr>
        <w:t xml:space="preserve">17. Jako formę odszkodowania Zamawiający przewidział kary umowne. Zwracamy się z uprzejmą prośbą o ich zmniejszenie z 0,5% na 0,05%, z 0,4% na 0,04%, z 10% na 5%. </w:t>
      </w:r>
    </w:p>
    <w:p w14:paraId="2AFB1E26" w14:textId="77777777" w:rsidR="001A1B84" w:rsidRDefault="001A1B84" w:rsidP="003213BB">
      <w:pPr>
        <w:spacing w:after="0" w:line="240" w:lineRule="auto"/>
        <w:jc w:val="both"/>
        <w:rPr>
          <w:rFonts w:cstheme="minorHAnsi"/>
        </w:rPr>
      </w:pPr>
    </w:p>
    <w:p w14:paraId="17C10701"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3CA71437" w14:textId="77777777" w:rsidR="008332FD" w:rsidRPr="0010098E" w:rsidRDefault="008332FD" w:rsidP="008332FD">
      <w:pPr>
        <w:pStyle w:val="Akapitzlist"/>
        <w:ind w:left="0"/>
        <w:jc w:val="both"/>
        <w:rPr>
          <w:rFonts w:cstheme="minorHAnsi"/>
          <w:b/>
          <w:bCs/>
        </w:rPr>
      </w:pPr>
      <w:r>
        <w:rPr>
          <w:rFonts w:cstheme="minorHAnsi"/>
          <w:b/>
          <w:bCs/>
        </w:rPr>
        <w:t xml:space="preserve">Zamawiający odpowiedział już na podobne pytanie. </w:t>
      </w:r>
    </w:p>
    <w:p w14:paraId="160D4FF4" w14:textId="77777777" w:rsidR="00651742" w:rsidRDefault="00651742" w:rsidP="003213BB">
      <w:pPr>
        <w:spacing w:after="0" w:line="240" w:lineRule="auto"/>
        <w:jc w:val="both"/>
        <w:rPr>
          <w:rFonts w:cstheme="minorHAnsi"/>
        </w:rPr>
      </w:pPr>
    </w:p>
    <w:p w14:paraId="600F704F" w14:textId="77777777" w:rsidR="001A1B84" w:rsidRDefault="00A12110" w:rsidP="003213BB">
      <w:pPr>
        <w:spacing w:after="0" w:line="240" w:lineRule="auto"/>
        <w:jc w:val="both"/>
        <w:rPr>
          <w:rFonts w:cstheme="minorHAnsi"/>
        </w:rPr>
      </w:pPr>
      <w:r w:rsidRPr="00A12110">
        <w:rPr>
          <w:rFonts w:cstheme="minorHAnsi"/>
        </w:rPr>
        <w:t xml:space="preserve">18. Proszę o zmniejszenie wysokości limitu kar umownych. </w:t>
      </w:r>
    </w:p>
    <w:p w14:paraId="00922E17" w14:textId="77777777" w:rsidR="001A1B84" w:rsidRDefault="001A1B84" w:rsidP="003213BB">
      <w:pPr>
        <w:spacing w:after="0" w:line="240" w:lineRule="auto"/>
        <w:jc w:val="both"/>
        <w:rPr>
          <w:rFonts w:cstheme="minorHAnsi"/>
        </w:rPr>
      </w:pPr>
    </w:p>
    <w:p w14:paraId="4F97FDC4"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5B224C32" w14:textId="77777777" w:rsidR="008332FD" w:rsidRPr="0010098E" w:rsidRDefault="008332FD" w:rsidP="008332FD">
      <w:pPr>
        <w:pStyle w:val="Akapitzlist"/>
        <w:ind w:left="0"/>
        <w:jc w:val="both"/>
        <w:rPr>
          <w:rFonts w:cstheme="minorHAnsi"/>
          <w:b/>
          <w:bCs/>
        </w:rPr>
      </w:pPr>
      <w:r>
        <w:rPr>
          <w:rFonts w:cstheme="minorHAnsi"/>
          <w:b/>
          <w:bCs/>
        </w:rPr>
        <w:t xml:space="preserve">Zamawiający odpowiedział już na podobne pytanie. </w:t>
      </w:r>
    </w:p>
    <w:p w14:paraId="67AFD571" w14:textId="77777777" w:rsidR="00651742" w:rsidRDefault="00651742" w:rsidP="003213BB">
      <w:pPr>
        <w:spacing w:after="0" w:line="240" w:lineRule="auto"/>
        <w:jc w:val="both"/>
        <w:rPr>
          <w:rFonts w:cstheme="minorHAnsi"/>
        </w:rPr>
      </w:pPr>
    </w:p>
    <w:p w14:paraId="07B4A256" w14:textId="77777777" w:rsidR="00651742" w:rsidRDefault="00651742" w:rsidP="003213BB">
      <w:pPr>
        <w:spacing w:after="0" w:line="240" w:lineRule="auto"/>
        <w:jc w:val="both"/>
        <w:rPr>
          <w:rFonts w:cstheme="minorHAnsi"/>
        </w:rPr>
      </w:pPr>
    </w:p>
    <w:p w14:paraId="7DDB39A9" w14:textId="6561F269" w:rsidR="00A12110" w:rsidRDefault="00A12110" w:rsidP="003213BB">
      <w:pPr>
        <w:spacing w:after="0" w:line="240" w:lineRule="auto"/>
        <w:jc w:val="both"/>
        <w:rPr>
          <w:rFonts w:cstheme="minorHAnsi"/>
        </w:rPr>
      </w:pPr>
      <w:r w:rsidRPr="00A12110">
        <w:rPr>
          <w:rFonts w:cstheme="minorHAnsi"/>
        </w:rPr>
        <w:t xml:space="preserve">19. Wnosimy o odstąpienie od potrącania kwoty z wynagrodzenia należnego wykonawcy oraz dopuszczenie jego zapłaty na podstawie stosownego dokumentu księgowego. Potrącanie kwot kar z wynagrodzenia należnego Finansującemu może spowodować problemy z rozliczaniem kwoty leasingu. Zwracamy również przy tym uwagę, iż zgodnie z Kodeksem Cywilny, aby umowa mogła być umową leasingu, Korzystający zobowiązany jest zapłacić finansującemu w uzgodnionych ratach wynagrodzenie pieniężne, równe co najmniej cenie lub wynagrodzeniu z tytułu nabycia rzeczy przez finansującego. Potrącanie kar z wynagrodzenia może spowodować niezachowanie tego warunku. </w:t>
      </w:r>
    </w:p>
    <w:p w14:paraId="1A320DDE" w14:textId="77777777" w:rsidR="001A1B84" w:rsidRDefault="001A1B84" w:rsidP="003213BB">
      <w:pPr>
        <w:spacing w:after="0" w:line="240" w:lineRule="auto"/>
        <w:jc w:val="both"/>
        <w:rPr>
          <w:rFonts w:cstheme="minorHAnsi"/>
        </w:rPr>
      </w:pPr>
    </w:p>
    <w:p w14:paraId="53F5A794"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7C5FDE88" w14:textId="77777777" w:rsidR="008332FD" w:rsidRPr="0010098E" w:rsidRDefault="008332FD" w:rsidP="008332FD">
      <w:pPr>
        <w:pStyle w:val="Akapitzlist"/>
        <w:ind w:left="0"/>
        <w:jc w:val="both"/>
        <w:rPr>
          <w:rFonts w:cstheme="minorHAnsi"/>
          <w:b/>
          <w:bCs/>
        </w:rPr>
      </w:pPr>
      <w:r>
        <w:rPr>
          <w:rFonts w:cstheme="minorHAnsi"/>
          <w:b/>
          <w:bCs/>
        </w:rPr>
        <w:t xml:space="preserve">Zamawiający odpowiedział już na podobne pytanie. </w:t>
      </w:r>
    </w:p>
    <w:p w14:paraId="7D1C9744" w14:textId="77777777" w:rsidR="001A1B84" w:rsidRDefault="001A1B84" w:rsidP="003213BB">
      <w:pPr>
        <w:spacing w:after="0" w:line="240" w:lineRule="auto"/>
        <w:jc w:val="both"/>
        <w:rPr>
          <w:rFonts w:cstheme="minorHAnsi"/>
        </w:rPr>
      </w:pPr>
    </w:p>
    <w:p w14:paraId="64D48794" w14:textId="5E89FA83" w:rsidR="001A1B84" w:rsidRDefault="001A1B84" w:rsidP="003213BB">
      <w:pPr>
        <w:spacing w:after="0" w:line="240" w:lineRule="auto"/>
        <w:jc w:val="both"/>
        <w:rPr>
          <w:rFonts w:cstheme="minorHAnsi"/>
        </w:rPr>
      </w:pPr>
      <w:r w:rsidRPr="001A1B84">
        <w:rPr>
          <w:rFonts w:cstheme="minorHAnsi"/>
          <w:noProof/>
        </w:rPr>
        <w:drawing>
          <wp:inline distT="0" distB="0" distL="0" distR="0" wp14:anchorId="6E5C549F" wp14:editId="0D622345">
            <wp:extent cx="5979795" cy="2482850"/>
            <wp:effectExtent l="0" t="0" r="1905" b="0"/>
            <wp:docPr id="12365197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19744" name=""/>
                    <pic:cNvPicPr/>
                  </pic:nvPicPr>
                  <pic:blipFill>
                    <a:blip r:embed="rId10"/>
                    <a:stretch>
                      <a:fillRect/>
                    </a:stretch>
                  </pic:blipFill>
                  <pic:spPr>
                    <a:xfrm>
                      <a:off x="0" y="0"/>
                      <a:ext cx="5979795" cy="2482850"/>
                    </a:xfrm>
                    <a:prstGeom prst="rect">
                      <a:avLst/>
                    </a:prstGeom>
                  </pic:spPr>
                </pic:pic>
              </a:graphicData>
            </a:graphic>
          </wp:inline>
        </w:drawing>
      </w:r>
    </w:p>
    <w:p w14:paraId="073D37C1" w14:textId="77777777" w:rsidR="002C6493" w:rsidRDefault="002C6493" w:rsidP="003213BB">
      <w:pPr>
        <w:spacing w:after="0" w:line="240" w:lineRule="auto"/>
        <w:jc w:val="both"/>
        <w:rPr>
          <w:rFonts w:cstheme="minorHAnsi"/>
        </w:rPr>
      </w:pPr>
    </w:p>
    <w:p w14:paraId="41861E8D"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0E25FFF3" w14:textId="1C2D07E1" w:rsidR="002C6493" w:rsidRDefault="008332FD" w:rsidP="00A612C6">
      <w:pPr>
        <w:pStyle w:val="Akapitzlist"/>
        <w:ind w:left="0"/>
        <w:jc w:val="both"/>
        <w:rPr>
          <w:rFonts w:cstheme="minorHAnsi"/>
        </w:rPr>
      </w:pPr>
      <w:r>
        <w:rPr>
          <w:rFonts w:cstheme="minorHAnsi"/>
          <w:b/>
          <w:bCs/>
        </w:rPr>
        <w:t xml:space="preserve">Ad. 1 – Zamawiający </w:t>
      </w:r>
      <w:r w:rsidR="002C26D3">
        <w:rPr>
          <w:rFonts w:cstheme="minorHAnsi"/>
          <w:b/>
          <w:bCs/>
        </w:rPr>
        <w:t>ujednolicił</w:t>
      </w:r>
      <w:r>
        <w:rPr>
          <w:rFonts w:cstheme="minorHAnsi"/>
          <w:b/>
          <w:bCs/>
        </w:rPr>
        <w:t xml:space="preserve"> postanowienia SWZ i Wzoru umowy w tym zakresie (</w:t>
      </w:r>
      <w:r w:rsidR="00B92145">
        <w:rPr>
          <w:rFonts w:cstheme="minorHAnsi"/>
          <w:b/>
          <w:bCs/>
        </w:rPr>
        <w:t>5</w:t>
      </w:r>
      <w:r>
        <w:rPr>
          <w:rFonts w:cstheme="minorHAnsi"/>
          <w:b/>
          <w:bCs/>
        </w:rPr>
        <w:t xml:space="preserve">%). Ad. 2 </w:t>
      </w:r>
      <w:r w:rsidR="00A66584">
        <w:rPr>
          <w:rFonts w:cstheme="minorHAnsi"/>
          <w:b/>
          <w:bCs/>
        </w:rPr>
        <w:t xml:space="preserve">Zamawiający pozostawia treść postanowienia bez zmian – jest poprawna. Ad. 3. </w:t>
      </w:r>
      <w:r w:rsidR="00A612C6">
        <w:rPr>
          <w:rFonts w:cstheme="minorHAnsi"/>
          <w:b/>
          <w:bCs/>
        </w:rPr>
        <w:t xml:space="preserve">Zamawiający odpowiedział już na podobne pytanie. </w:t>
      </w:r>
      <w:r w:rsidR="002C6493" w:rsidRPr="002C6493">
        <w:rPr>
          <w:rFonts w:cstheme="minorHAnsi"/>
          <w:noProof/>
        </w:rPr>
        <w:drawing>
          <wp:inline distT="0" distB="0" distL="0" distR="0" wp14:anchorId="7A6C464C" wp14:editId="226C0A65">
            <wp:extent cx="5979795" cy="5563235"/>
            <wp:effectExtent l="0" t="0" r="1905" b="0"/>
            <wp:docPr id="3190285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28529" name=""/>
                    <pic:cNvPicPr/>
                  </pic:nvPicPr>
                  <pic:blipFill>
                    <a:blip r:embed="rId11"/>
                    <a:stretch>
                      <a:fillRect/>
                    </a:stretch>
                  </pic:blipFill>
                  <pic:spPr>
                    <a:xfrm>
                      <a:off x="0" y="0"/>
                      <a:ext cx="5979795" cy="5563235"/>
                    </a:xfrm>
                    <a:prstGeom prst="rect">
                      <a:avLst/>
                    </a:prstGeom>
                  </pic:spPr>
                </pic:pic>
              </a:graphicData>
            </a:graphic>
          </wp:inline>
        </w:drawing>
      </w:r>
    </w:p>
    <w:p w14:paraId="019D79FF" w14:textId="77777777" w:rsidR="00651742" w:rsidRDefault="00651742" w:rsidP="003213BB">
      <w:pPr>
        <w:spacing w:after="0" w:line="240" w:lineRule="auto"/>
        <w:jc w:val="both"/>
        <w:rPr>
          <w:rFonts w:cstheme="minorHAnsi"/>
        </w:rPr>
      </w:pPr>
    </w:p>
    <w:p w14:paraId="7EEA63DF" w14:textId="43F11D9E" w:rsidR="00B54A62" w:rsidRDefault="00B54A62" w:rsidP="003213BB">
      <w:pPr>
        <w:spacing w:after="0" w:line="240" w:lineRule="auto"/>
        <w:jc w:val="both"/>
        <w:rPr>
          <w:rFonts w:cstheme="minorHAnsi"/>
        </w:rPr>
      </w:pPr>
      <w:r w:rsidRPr="00B54A62">
        <w:rPr>
          <w:rFonts w:cstheme="minorHAnsi"/>
          <w:noProof/>
        </w:rPr>
        <w:drawing>
          <wp:inline distT="0" distB="0" distL="0" distR="0" wp14:anchorId="140A181C" wp14:editId="07013AA8">
            <wp:extent cx="5979795" cy="1858010"/>
            <wp:effectExtent l="0" t="0" r="1905" b="8890"/>
            <wp:docPr id="1823393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9381" name=""/>
                    <pic:cNvPicPr/>
                  </pic:nvPicPr>
                  <pic:blipFill>
                    <a:blip r:embed="rId12"/>
                    <a:stretch>
                      <a:fillRect/>
                    </a:stretch>
                  </pic:blipFill>
                  <pic:spPr>
                    <a:xfrm>
                      <a:off x="0" y="0"/>
                      <a:ext cx="5979795" cy="1858010"/>
                    </a:xfrm>
                    <a:prstGeom prst="rect">
                      <a:avLst/>
                    </a:prstGeom>
                  </pic:spPr>
                </pic:pic>
              </a:graphicData>
            </a:graphic>
          </wp:inline>
        </w:drawing>
      </w:r>
    </w:p>
    <w:p w14:paraId="39789747" w14:textId="77777777" w:rsidR="00B54A62" w:rsidRDefault="00B54A62" w:rsidP="003213BB">
      <w:pPr>
        <w:spacing w:after="0" w:line="240" w:lineRule="auto"/>
        <w:jc w:val="both"/>
        <w:rPr>
          <w:rFonts w:cstheme="minorHAnsi"/>
        </w:rPr>
      </w:pPr>
    </w:p>
    <w:p w14:paraId="5F254BAC" w14:textId="77777777" w:rsidR="00651742" w:rsidRPr="0010098E" w:rsidRDefault="00651742" w:rsidP="00651742">
      <w:pPr>
        <w:pStyle w:val="Akapitzlist"/>
        <w:ind w:left="0"/>
        <w:jc w:val="both"/>
        <w:rPr>
          <w:rFonts w:cstheme="minorHAnsi"/>
          <w:b/>
          <w:bCs/>
        </w:rPr>
      </w:pPr>
      <w:r w:rsidRPr="0010098E">
        <w:rPr>
          <w:rFonts w:cstheme="minorHAnsi"/>
          <w:b/>
          <w:bCs/>
        </w:rPr>
        <w:t>Odpowiedź:</w:t>
      </w:r>
    </w:p>
    <w:p w14:paraId="2B19FA6A" w14:textId="0D43093D" w:rsidR="00651742" w:rsidRDefault="000B0706" w:rsidP="003213BB">
      <w:pPr>
        <w:spacing w:after="0" w:line="240" w:lineRule="auto"/>
        <w:jc w:val="both"/>
        <w:rPr>
          <w:rFonts w:cstheme="minorHAnsi"/>
        </w:rPr>
      </w:pPr>
      <w:r w:rsidRPr="000B0706">
        <w:rPr>
          <w:rFonts w:ascii="Courier New" w:eastAsia="Courier New" w:hAnsi="Courier New" w:cstheme="minorHAnsi"/>
          <w:b/>
          <w:bCs/>
          <w:color w:val="000000"/>
          <w:sz w:val="24"/>
          <w:szCs w:val="24"/>
          <w:lang w:eastAsia="pl-PL" w:bidi="pl-PL"/>
        </w:rPr>
        <w:lastRenderedPageBreak/>
        <w:t>Ad.4 - Zamawiający odpowiedział już na podobne pytanie. Ad. 5 - Zamawiający odpowiedział już na podobne pytanie. Ad. 6 - Zamiana lub wprowadzenie opłat/obciążeń o charakterze publicznoprawnym będzie stanowiła podstawę do zmiany umowy (o ile będzie miała faktyczny wpływ na koszt realizacji zamówienia). Ad. 7 - Zamawiający odpowiedział już na podobne pytanie. Ad. 8 - Zamawiający odpowiedział już na podobne pytanie. Ad. 9 - Zamawiający odpowiedział już na podobne pytanie. Ad. 10 - Zamawiający odpowiedział już na podobne pytanie. Ad. 11 - Zamawiający potwierdza, że koszty ubezpieczenia będą ponoszone przez Zamawiającego do przeniesienia własności. Ad. 12 - Zamawiający potwierdza, z modyfikacją terminu na 14 dni przed wygaśnięciem poprzedniej polisy. Ad. 13 - Zmiana stawki podatku VAT wymaga aneksu do umowy. Ad. 14. Zamawiający nie rozumie pytania. Stroną umowy będzie Wykonawca który składa ofertę (obojętnie kto nim będzie). Zamawiający oczekuje w ramach zamówienia dostawy pojazdu wraz z finansowaniem w formie leasingu.</w:t>
      </w:r>
    </w:p>
    <w:p w14:paraId="62D82218" w14:textId="77777777" w:rsidR="00B5209B" w:rsidRDefault="00B5209B" w:rsidP="003213BB">
      <w:pPr>
        <w:spacing w:after="0" w:line="240" w:lineRule="auto"/>
        <w:jc w:val="both"/>
        <w:rPr>
          <w:rFonts w:cstheme="minorHAnsi"/>
        </w:rPr>
      </w:pPr>
    </w:p>
    <w:p w14:paraId="6C0F48EE" w14:textId="77777777" w:rsidR="00B5209B" w:rsidRDefault="00B5209B" w:rsidP="003213BB">
      <w:pPr>
        <w:spacing w:after="0" w:line="240" w:lineRule="auto"/>
        <w:jc w:val="both"/>
        <w:rPr>
          <w:rFonts w:cstheme="minorHAnsi"/>
        </w:rPr>
      </w:pPr>
    </w:p>
    <w:p w14:paraId="0521A579" w14:textId="686AA0CB" w:rsidR="00CB11B6" w:rsidRDefault="00CB11B6" w:rsidP="003213BB">
      <w:pPr>
        <w:spacing w:after="0" w:line="240" w:lineRule="auto"/>
        <w:jc w:val="both"/>
        <w:rPr>
          <w:rFonts w:cstheme="minorHAnsi"/>
        </w:rPr>
      </w:pPr>
    </w:p>
    <w:p w14:paraId="46531FF7" w14:textId="6A0A2D2B" w:rsidR="00734E87" w:rsidRDefault="00B5209B" w:rsidP="003213BB">
      <w:pPr>
        <w:spacing w:after="0" w:line="240" w:lineRule="auto"/>
        <w:jc w:val="both"/>
        <w:rPr>
          <w:rFonts w:cstheme="minorHAnsi"/>
        </w:rPr>
      </w:pPr>
      <w:r w:rsidRPr="00B5209B">
        <w:rPr>
          <w:rFonts w:cstheme="minorHAnsi"/>
          <w:noProof/>
        </w:rPr>
        <w:drawing>
          <wp:inline distT="0" distB="0" distL="0" distR="0" wp14:anchorId="2373B03A" wp14:editId="411CE68F">
            <wp:extent cx="5979795" cy="1491615"/>
            <wp:effectExtent l="0" t="0" r="1905" b="0"/>
            <wp:docPr id="43520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075" name=""/>
                    <pic:cNvPicPr/>
                  </pic:nvPicPr>
                  <pic:blipFill>
                    <a:blip r:embed="rId13"/>
                    <a:stretch>
                      <a:fillRect/>
                    </a:stretch>
                  </pic:blipFill>
                  <pic:spPr>
                    <a:xfrm>
                      <a:off x="0" y="0"/>
                      <a:ext cx="5979795" cy="1491615"/>
                    </a:xfrm>
                    <a:prstGeom prst="rect">
                      <a:avLst/>
                    </a:prstGeom>
                  </pic:spPr>
                </pic:pic>
              </a:graphicData>
            </a:graphic>
          </wp:inline>
        </w:drawing>
      </w:r>
    </w:p>
    <w:p w14:paraId="1C2290F6" w14:textId="77777777" w:rsidR="00734E87" w:rsidRDefault="00734E87" w:rsidP="003213BB">
      <w:pPr>
        <w:spacing w:after="0" w:line="240" w:lineRule="auto"/>
        <w:jc w:val="both"/>
        <w:rPr>
          <w:rFonts w:cstheme="minorHAnsi"/>
        </w:rPr>
      </w:pPr>
    </w:p>
    <w:p w14:paraId="4056787C" w14:textId="77777777" w:rsidR="00452A83" w:rsidRDefault="00452A83" w:rsidP="003213BB">
      <w:pPr>
        <w:spacing w:after="0" w:line="240" w:lineRule="auto"/>
        <w:jc w:val="both"/>
        <w:rPr>
          <w:rFonts w:cstheme="minorHAnsi"/>
        </w:rPr>
      </w:pPr>
    </w:p>
    <w:p w14:paraId="69E9DD9F" w14:textId="77777777" w:rsidR="00452A83" w:rsidRPr="0010098E" w:rsidRDefault="00452A83" w:rsidP="00452A83">
      <w:pPr>
        <w:pStyle w:val="Akapitzlist"/>
        <w:ind w:left="0"/>
        <w:jc w:val="both"/>
        <w:rPr>
          <w:rFonts w:cstheme="minorHAnsi"/>
          <w:b/>
          <w:bCs/>
        </w:rPr>
      </w:pPr>
      <w:r w:rsidRPr="0010098E">
        <w:rPr>
          <w:rFonts w:cstheme="minorHAnsi"/>
          <w:b/>
          <w:bCs/>
        </w:rPr>
        <w:t>Odpowiedź:</w:t>
      </w:r>
    </w:p>
    <w:p w14:paraId="7F61E70D" w14:textId="23392A68" w:rsidR="00452A83" w:rsidRDefault="00452A83" w:rsidP="00452A83">
      <w:pPr>
        <w:pStyle w:val="Akapitzlist"/>
        <w:ind w:left="0"/>
        <w:jc w:val="both"/>
        <w:rPr>
          <w:rFonts w:cstheme="minorHAnsi"/>
          <w:b/>
          <w:bCs/>
        </w:rPr>
      </w:pPr>
      <w:r w:rsidRPr="00452A83">
        <w:rPr>
          <w:rFonts w:cstheme="minorHAnsi"/>
          <w:b/>
          <w:bCs/>
        </w:rPr>
        <w:t xml:space="preserve">Zamawiający publikuje w załączniku wypełnioną Tabelę. </w:t>
      </w:r>
    </w:p>
    <w:p w14:paraId="63EE91D0" w14:textId="77777777" w:rsidR="00452A83" w:rsidRDefault="00452A83" w:rsidP="00452A83">
      <w:pPr>
        <w:pStyle w:val="Akapitzlist"/>
        <w:pBdr>
          <w:bottom w:val="single" w:sz="6" w:space="1" w:color="auto"/>
        </w:pBdr>
        <w:ind w:left="0"/>
        <w:jc w:val="both"/>
        <w:rPr>
          <w:rFonts w:cstheme="minorHAnsi"/>
          <w:b/>
          <w:bCs/>
        </w:rPr>
      </w:pPr>
    </w:p>
    <w:p w14:paraId="1C9AF2F1" w14:textId="77777777" w:rsidR="00452A83" w:rsidRDefault="00452A83" w:rsidP="00452A83">
      <w:pPr>
        <w:pStyle w:val="Akapitzlist"/>
        <w:ind w:left="0"/>
        <w:jc w:val="both"/>
        <w:rPr>
          <w:rFonts w:cstheme="minorHAnsi"/>
          <w:b/>
          <w:bCs/>
        </w:rPr>
      </w:pPr>
    </w:p>
    <w:p w14:paraId="78FE092F" w14:textId="7E680117" w:rsidR="00452A83" w:rsidRPr="00452A83" w:rsidRDefault="00452A83" w:rsidP="00452A83">
      <w:pPr>
        <w:pStyle w:val="Akapitzlist"/>
        <w:ind w:left="0"/>
        <w:jc w:val="both"/>
        <w:rPr>
          <w:rFonts w:cstheme="minorHAnsi"/>
          <w:b/>
          <w:bCs/>
        </w:rPr>
      </w:pPr>
      <w:r>
        <w:rPr>
          <w:rFonts w:cstheme="minorHAnsi"/>
          <w:b/>
          <w:bCs/>
        </w:rPr>
        <w:t xml:space="preserve">Jednocześnie Zamawiający informuje, że w związku z opublikowanymi wyjaśnieniami do SWZ przesunie termin składania ofert. </w:t>
      </w:r>
    </w:p>
    <w:p w14:paraId="62BC933E" w14:textId="0B767F31" w:rsidR="00734E87" w:rsidRDefault="00734E87" w:rsidP="003213BB">
      <w:pPr>
        <w:spacing w:after="0" w:line="240" w:lineRule="auto"/>
        <w:jc w:val="both"/>
        <w:rPr>
          <w:rFonts w:cstheme="minorHAnsi"/>
        </w:rPr>
      </w:pPr>
      <w:r w:rsidRPr="00734E87">
        <w:rPr>
          <w:rFonts w:cstheme="minorHAnsi"/>
          <w:noProof/>
        </w:rPr>
        <w:lastRenderedPageBreak/>
        <w:drawing>
          <wp:inline distT="0" distB="0" distL="0" distR="0" wp14:anchorId="5BFA2DD3" wp14:editId="06D15F60">
            <wp:extent cx="5979795" cy="5255895"/>
            <wp:effectExtent l="0" t="0" r="1905" b="1905"/>
            <wp:docPr id="2429721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72136" name=""/>
                    <pic:cNvPicPr/>
                  </pic:nvPicPr>
                  <pic:blipFill>
                    <a:blip r:embed="rId14"/>
                    <a:stretch>
                      <a:fillRect/>
                    </a:stretch>
                  </pic:blipFill>
                  <pic:spPr>
                    <a:xfrm>
                      <a:off x="0" y="0"/>
                      <a:ext cx="5979795" cy="5255895"/>
                    </a:xfrm>
                    <a:prstGeom prst="rect">
                      <a:avLst/>
                    </a:prstGeom>
                  </pic:spPr>
                </pic:pic>
              </a:graphicData>
            </a:graphic>
          </wp:inline>
        </w:drawing>
      </w:r>
    </w:p>
    <w:p w14:paraId="48263E95" w14:textId="77777777" w:rsidR="00734E87" w:rsidRDefault="00734E87" w:rsidP="003213BB">
      <w:pPr>
        <w:spacing w:after="0" w:line="240" w:lineRule="auto"/>
        <w:jc w:val="both"/>
        <w:rPr>
          <w:rFonts w:cstheme="minorHAnsi"/>
        </w:rPr>
      </w:pPr>
    </w:p>
    <w:p w14:paraId="538821DC" w14:textId="3B64EC83" w:rsidR="00734E87" w:rsidRDefault="00045994" w:rsidP="003213BB">
      <w:pPr>
        <w:spacing w:after="0" w:line="240" w:lineRule="auto"/>
        <w:jc w:val="both"/>
        <w:rPr>
          <w:rFonts w:cstheme="minorHAnsi"/>
        </w:rPr>
      </w:pPr>
      <w:r w:rsidRPr="00045994">
        <w:rPr>
          <w:rFonts w:cstheme="minorHAnsi"/>
          <w:noProof/>
        </w:rPr>
        <w:drawing>
          <wp:inline distT="0" distB="0" distL="0" distR="0" wp14:anchorId="29D22200" wp14:editId="1C79B87E">
            <wp:extent cx="5979795" cy="3584575"/>
            <wp:effectExtent l="0" t="0" r="1905" b="0"/>
            <wp:docPr id="5754908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90869" name=""/>
                    <pic:cNvPicPr/>
                  </pic:nvPicPr>
                  <pic:blipFill>
                    <a:blip r:embed="rId15"/>
                    <a:stretch>
                      <a:fillRect/>
                    </a:stretch>
                  </pic:blipFill>
                  <pic:spPr>
                    <a:xfrm>
                      <a:off x="0" y="0"/>
                      <a:ext cx="5979795" cy="3584575"/>
                    </a:xfrm>
                    <a:prstGeom prst="rect">
                      <a:avLst/>
                    </a:prstGeom>
                  </pic:spPr>
                </pic:pic>
              </a:graphicData>
            </a:graphic>
          </wp:inline>
        </w:drawing>
      </w:r>
    </w:p>
    <w:p w14:paraId="6B61FFA4" w14:textId="77777777" w:rsidR="00AB1EE3" w:rsidRDefault="00AB1EE3" w:rsidP="003213BB">
      <w:pPr>
        <w:spacing w:after="0" w:line="240" w:lineRule="auto"/>
        <w:jc w:val="both"/>
        <w:rPr>
          <w:rFonts w:cstheme="minorHAnsi"/>
        </w:rPr>
      </w:pPr>
    </w:p>
    <w:p w14:paraId="75E5C7AE" w14:textId="336DA173" w:rsidR="00AB1EE3" w:rsidRDefault="00AB1EE3" w:rsidP="003213BB">
      <w:pPr>
        <w:spacing w:after="0" w:line="240" w:lineRule="auto"/>
        <w:jc w:val="both"/>
        <w:rPr>
          <w:rFonts w:cstheme="minorHAnsi"/>
        </w:rPr>
      </w:pPr>
      <w:r w:rsidRPr="00AB1EE3">
        <w:rPr>
          <w:rFonts w:cstheme="minorHAnsi"/>
          <w:noProof/>
        </w:rPr>
        <w:lastRenderedPageBreak/>
        <w:drawing>
          <wp:inline distT="0" distB="0" distL="0" distR="0" wp14:anchorId="0FD788F4" wp14:editId="21770259">
            <wp:extent cx="5979795" cy="1477645"/>
            <wp:effectExtent l="0" t="0" r="1905" b="8255"/>
            <wp:docPr id="1357634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34035" name=""/>
                    <pic:cNvPicPr/>
                  </pic:nvPicPr>
                  <pic:blipFill>
                    <a:blip r:embed="rId16"/>
                    <a:stretch>
                      <a:fillRect/>
                    </a:stretch>
                  </pic:blipFill>
                  <pic:spPr>
                    <a:xfrm>
                      <a:off x="0" y="0"/>
                      <a:ext cx="5979795" cy="1477645"/>
                    </a:xfrm>
                    <a:prstGeom prst="rect">
                      <a:avLst/>
                    </a:prstGeom>
                  </pic:spPr>
                </pic:pic>
              </a:graphicData>
            </a:graphic>
          </wp:inline>
        </w:drawing>
      </w:r>
    </w:p>
    <w:p w14:paraId="48F99271" w14:textId="2C8BF37C" w:rsidR="00AB1EE3" w:rsidRDefault="00AB1EE3" w:rsidP="003213BB">
      <w:pPr>
        <w:spacing w:after="0" w:line="240" w:lineRule="auto"/>
        <w:jc w:val="both"/>
        <w:rPr>
          <w:rFonts w:cstheme="minorHAnsi"/>
        </w:rPr>
      </w:pPr>
      <w:r w:rsidRPr="00AB1EE3">
        <w:rPr>
          <w:rFonts w:cstheme="minorHAnsi"/>
          <w:noProof/>
        </w:rPr>
        <w:drawing>
          <wp:inline distT="0" distB="0" distL="0" distR="0" wp14:anchorId="1008AEB2" wp14:editId="37EFF524">
            <wp:extent cx="5979795" cy="5015230"/>
            <wp:effectExtent l="0" t="0" r="1905" b="0"/>
            <wp:docPr id="3450786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78632" name=""/>
                    <pic:cNvPicPr/>
                  </pic:nvPicPr>
                  <pic:blipFill>
                    <a:blip r:embed="rId17"/>
                    <a:stretch>
                      <a:fillRect/>
                    </a:stretch>
                  </pic:blipFill>
                  <pic:spPr>
                    <a:xfrm>
                      <a:off x="0" y="0"/>
                      <a:ext cx="5979795" cy="5015230"/>
                    </a:xfrm>
                    <a:prstGeom prst="rect">
                      <a:avLst/>
                    </a:prstGeom>
                  </pic:spPr>
                </pic:pic>
              </a:graphicData>
            </a:graphic>
          </wp:inline>
        </w:drawing>
      </w:r>
    </w:p>
    <w:p w14:paraId="01674D6A" w14:textId="77777777" w:rsidR="00AB1EE3" w:rsidRDefault="00AB1EE3" w:rsidP="003213BB">
      <w:pPr>
        <w:spacing w:after="0" w:line="240" w:lineRule="auto"/>
        <w:jc w:val="both"/>
        <w:rPr>
          <w:rFonts w:cstheme="minorHAnsi"/>
        </w:rPr>
      </w:pPr>
    </w:p>
    <w:p w14:paraId="01F23EE2" w14:textId="77777777" w:rsidR="00AB1EE3" w:rsidRDefault="00AB1EE3" w:rsidP="003213BB">
      <w:pPr>
        <w:spacing w:after="0" w:line="240" w:lineRule="auto"/>
        <w:jc w:val="both"/>
        <w:rPr>
          <w:rFonts w:cstheme="minorHAnsi"/>
        </w:rPr>
      </w:pPr>
    </w:p>
    <w:p w14:paraId="0358F3CB" w14:textId="7FFFCE01" w:rsidR="00AB1EE3" w:rsidRDefault="00651742" w:rsidP="003213BB">
      <w:pPr>
        <w:spacing w:after="0" w:line="240" w:lineRule="auto"/>
        <w:jc w:val="both"/>
        <w:rPr>
          <w:rFonts w:cstheme="minorHAnsi"/>
        </w:rPr>
      </w:pPr>
      <w:r w:rsidRPr="00651742">
        <w:rPr>
          <w:rFonts w:cstheme="minorHAnsi"/>
          <w:noProof/>
        </w:rPr>
        <w:drawing>
          <wp:inline distT="0" distB="0" distL="0" distR="0" wp14:anchorId="138EEC03" wp14:editId="6EFF9E91">
            <wp:extent cx="5979795" cy="1894840"/>
            <wp:effectExtent l="0" t="0" r="1905" b="0"/>
            <wp:docPr id="18795584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58416" name=""/>
                    <pic:cNvPicPr/>
                  </pic:nvPicPr>
                  <pic:blipFill>
                    <a:blip r:embed="rId18"/>
                    <a:stretch>
                      <a:fillRect/>
                    </a:stretch>
                  </pic:blipFill>
                  <pic:spPr>
                    <a:xfrm>
                      <a:off x="0" y="0"/>
                      <a:ext cx="5979795" cy="1894840"/>
                    </a:xfrm>
                    <a:prstGeom prst="rect">
                      <a:avLst/>
                    </a:prstGeom>
                  </pic:spPr>
                </pic:pic>
              </a:graphicData>
            </a:graphic>
          </wp:inline>
        </w:drawing>
      </w:r>
    </w:p>
    <w:p w14:paraId="5E8A8BDE" w14:textId="77777777" w:rsidR="00651742" w:rsidRDefault="00651742" w:rsidP="003213BB">
      <w:pPr>
        <w:spacing w:after="0" w:line="240" w:lineRule="auto"/>
        <w:jc w:val="both"/>
        <w:rPr>
          <w:rFonts w:cstheme="minorHAnsi"/>
        </w:rPr>
      </w:pPr>
    </w:p>
    <w:p w14:paraId="0BE5B425" w14:textId="68A62B16" w:rsidR="00651742" w:rsidRDefault="00651742" w:rsidP="003213BB">
      <w:pPr>
        <w:spacing w:after="0" w:line="240" w:lineRule="auto"/>
        <w:jc w:val="both"/>
        <w:rPr>
          <w:rFonts w:cstheme="minorHAnsi"/>
        </w:rPr>
      </w:pPr>
      <w:r w:rsidRPr="00651742">
        <w:rPr>
          <w:rFonts w:cstheme="minorHAnsi"/>
          <w:noProof/>
        </w:rPr>
        <w:lastRenderedPageBreak/>
        <w:drawing>
          <wp:inline distT="0" distB="0" distL="0" distR="0" wp14:anchorId="49CFE161" wp14:editId="65392D8C">
            <wp:extent cx="5979795" cy="1911350"/>
            <wp:effectExtent l="0" t="0" r="1905" b="0"/>
            <wp:docPr id="5179017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01742" name=""/>
                    <pic:cNvPicPr/>
                  </pic:nvPicPr>
                  <pic:blipFill>
                    <a:blip r:embed="rId19"/>
                    <a:stretch>
                      <a:fillRect/>
                    </a:stretch>
                  </pic:blipFill>
                  <pic:spPr>
                    <a:xfrm>
                      <a:off x="0" y="0"/>
                      <a:ext cx="5979795" cy="1911350"/>
                    </a:xfrm>
                    <a:prstGeom prst="rect">
                      <a:avLst/>
                    </a:prstGeom>
                  </pic:spPr>
                </pic:pic>
              </a:graphicData>
            </a:graphic>
          </wp:inline>
        </w:drawing>
      </w:r>
    </w:p>
    <w:p w14:paraId="7789620B" w14:textId="77777777" w:rsidR="00AB1EE3" w:rsidRPr="009114E9" w:rsidRDefault="00AB1EE3" w:rsidP="003213BB">
      <w:pPr>
        <w:spacing w:after="0" w:line="240" w:lineRule="auto"/>
        <w:jc w:val="both"/>
        <w:rPr>
          <w:rFonts w:cstheme="minorHAnsi"/>
        </w:rPr>
      </w:pPr>
    </w:p>
    <w:sectPr w:rsidR="00AB1EE3" w:rsidRPr="009114E9" w:rsidSect="00E32501">
      <w:headerReference w:type="default" r:id="rId20"/>
      <w:footerReference w:type="default" r:id="rId21"/>
      <w:type w:val="continuous"/>
      <w:pgSz w:w="11900" w:h="16840"/>
      <w:pgMar w:top="993"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D42" w14:textId="77777777" w:rsidR="009A3570" w:rsidRDefault="009A3570" w:rsidP="005841E8">
      <w:pPr>
        <w:spacing w:after="0" w:line="240" w:lineRule="auto"/>
      </w:pPr>
      <w:r>
        <w:separator/>
      </w:r>
    </w:p>
  </w:endnote>
  <w:endnote w:type="continuationSeparator" w:id="0">
    <w:p w14:paraId="1E8C499E" w14:textId="77777777" w:rsidR="009A3570" w:rsidRDefault="009A357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34E97EDD" w14:textId="77777777" w:rsidR="001C5937" w:rsidRPr="00ED0B3B" w:rsidRDefault="001C5937">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4F7D31">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4F7D31">
              <w:rPr>
                <w:b/>
                <w:bCs/>
                <w:noProof/>
                <w:sz w:val="20"/>
              </w:rPr>
              <w:t>1</w:t>
            </w:r>
            <w:r w:rsidRPr="00ED0B3B">
              <w:rPr>
                <w:b/>
                <w:bCs/>
                <w:sz w:val="20"/>
              </w:rPr>
              <w:fldChar w:fldCharType="end"/>
            </w:r>
          </w:p>
          <w:p w14:paraId="7CB4B2F5" w14:textId="77777777" w:rsidR="001C5937" w:rsidRPr="00ED0B3B" w:rsidRDefault="001C5937" w:rsidP="00ED0B3B">
            <w:pPr>
              <w:pStyle w:val="Stopka0"/>
              <w:jc w:val="center"/>
              <w:rPr>
                <w:rFonts w:asciiTheme="minorHAnsi" w:hAnsiTheme="minorHAnsi" w:cstheme="minorHAnsi"/>
                <w:sz w:val="6"/>
                <w:szCs w:val="20"/>
              </w:rPr>
            </w:pPr>
          </w:p>
          <w:p w14:paraId="3B425691" w14:textId="77777777" w:rsidR="001C5937" w:rsidRDefault="00000000" w:rsidP="00BB507B">
            <w:pPr>
              <w:pStyle w:val="Stopka0"/>
              <w:ind w:right="-81"/>
              <w:jc w:val="center"/>
            </w:pPr>
          </w:p>
        </w:sdtContent>
      </w:sdt>
    </w:sdtContent>
  </w:sdt>
  <w:p w14:paraId="7AFFD25D" w14:textId="77777777" w:rsidR="001C5937" w:rsidRPr="002C2F03" w:rsidRDefault="001C5937"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8460" w14:textId="77777777" w:rsidR="009A3570" w:rsidRDefault="009A3570" w:rsidP="005841E8">
      <w:pPr>
        <w:spacing w:after="0" w:line="240" w:lineRule="auto"/>
      </w:pPr>
      <w:r>
        <w:separator/>
      </w:r>
    </w:p>
  </w:footnote>
  <w:footnote w:type="continuationSeparator" w:id="0">
    <w:p w14:paraId="595EEA45" w14:textId="77777777" w:rsidR="009A3570" w:rsidRDefault="009A357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CCCF" w14:textId="77777777" w:rsidR="001C5937" w:rsidRDefault="001C5937">
    <w:pPr>
      <w:pStyle w:val="Nagwek"/>
    </w:pPr>
  </w:p>
  <w:p w14:paraId="578B2B24" w14:textId="77777777" w:rsidR="001C5937" w:rsidRDefault="001C5937">
    <w:pPr>
      <w:pStyle w:val="Nagwek"/>
    </w:pPr>
  </w:p>
  <w:p w14:paraId="1102ED5B" w14:textId="77777777" w:rsidR="001C5937" w:rsidRDefault="00FC2F41" w:rsidP="00570148">
    <w:pPr>
      <w:pStyle w:val="Nagwek"/>
      <w:pBdr>
        <w:bottom w:val="single" w:sz="6" w:space="1" w:color="auto"/>
      </w:pBdr>
      <w:jc w:val="center"/>
      <w:rPr>
        <w:rFonts w:asciiTheme="minorHAnsi" w:hAnsiTheme="minorHAnsi" w:cstheme="minorHAnsi"/>
        <w:sz w:val="16"/>
        <w:szCs w:val="20"/>
      </w:rPr>
    </w:pPr>
    <w:r w:rsidRPr="00FC2F41">
      <w:rPr>
        <w:rFonts w:asciiTheme="minorHAnsi" w:hAnsiTheme="minorHAnsi" w:cstheme="minorHAnsi"/>
        <w:sz w:val="16"/>
        <w:szCs w:val="20"/>
      </w:rPr>
      <w:t>Zakład Usług Komunalnych w Lubiczu Sp. z o.o., ul. Toruńska 56, 87-162 Lubicz Dolny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74F"/>
    <w:multiLevelType w:val="hybridMultilevel"/>
    <w:tmpl w:val="3AAA1B6C"/>
    <w:lvl w:ilvl="0" w:tplc="364A150E">
      <w:start w:val="1"/>
      <w:numFmt w:val="lowerLetter"/>
      <w:lvlText w:val="%1)"/>
      <w:lvlJc w:val="left"/>
      <w:pPr>
        <w:ind w:left="1772" w:hanging="360"/>
      </w:pPr>
      <w:rPr>
        <w:rFonts w:hint="default"/>
      </w:rPr>
    </w:lvl>
    <w:lvl w:ilvl="1" w:tplc="04150019" w:tentative="1">
      <w:start w:val="1"/>
      <w:numFmt w:val="lowerLetter"/>
      <w:lvlText w:val="%2."/>
      <w:lvlJc w:val="left"/>
      <w:pPr>
        <w:ind w:left="2492" w:hanging="360"/>
      </w:pPr>
    </w:lvl>
    <w:lvl w:ilvl="2" w:tplc="0415001B" w:tentative="1">
      <w:start w:val="1"/>
      <w:numFmt w:val="lowerRoman"/>
      <w:lvlText w:val="%3."/>
      <w:lvlJc w:val="right"/>
      <w:pPr>
        <w:ind w:left="3212" w:hanging="180"/>
      </w:pPr>
    </w:lvl>
    <w:lvl w:ilvl="3" w:tplc="0415000F" w:tentative="1">
      <w:start w:val="1"/>
      <w:numFmt w:val="decimal"/>
      <w:lvlText w:val="%4."/>
      <w:lvlJc w:val="left"/>
      <w:pPr>
        <w:ind w:left="3932" w:hanging="360"/>
      </w:pPr>
    </w:lvl>
    <w:lvl w:ilvl="4" w:tplc="04150019" w:tentative="1">
      <w:start w:val="1"/>
      <w:numFmt w:val="lowerLetter"/>
      <w:lvlText w:val="%5."/>
      <w:lvlJc w:val="left"/>
      <w:pPr>
        <w:ind w:left="4652" w:hanging="360"/>
      </w:pPr>
    </w:lvl>
    <w:lvl w:ilvl="5" w:tplc="0415001B" w:tentative="1">
      <w:start w:val="1"/>
      <w:numFmt w:val="lowerRoman"/>
      <w:lvlText w:val="%6."/>
      <w:lvlJc w:val="right"/>
      <w:pPr>
        <w:ind w:left="5372" w:hanging="180"/>
      </w:pPr>
    </w:lvl>
    <w:lvl w:ilvl="6" w:tplc="0415000F" w:tentative="1">
      <w:start w:val="1"/>
      <w:numFmt w:val="decimal"/>
      <w:lvlText w:val="%7."/>
      <w:lvlJc w:val="left"/>
      <w:pPr>
        <w:ind w:left="6092" w:hanging="360"/>
      </w:pPr>
    </w:lvl>
    <w:lvl w:ilvl="7" w:tplc="04150019" w:tentative="1">
      <w:start w:val="1"/>
      <w:numFmt w:val="lowerLetter"/>
      <w:lvlText w:val="%8."/>
      <w:lvlJc w:val="left"/>
      <w:pPr>
        <w:ind w:left="6812" w:hanging="360"/>
      </w:pPr>
    </w:lvl>
    <w:lvl w:ilvl="8" w:tplc="0415001B" w:tentative="1">
      <w:start w:val="1"/>
      <w:numFmt w:val="lowerRoman"/>
      <w:lvlText w:val="%9."/>
      <w:lvlJc w:val="right"/>
      <w:pPr>
        <w:ind w:left="7532" w:hanging="180"/>
      </w:pPr>
    </w:lvl>
  </w:abstractNum>
  <w:abstractNum w:abstractNumId="1" w15:restartNumberingAfterBreak="0">
    <w:nsid w:val="073773C4"/>
    <w:multiLevelType w:val="hybridMultilevel"/>
    <w:tmpl w:val="002A892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CFC62AD"/>
    <w:multiLevelType w:val="hybridMultilevel"/>
    <w:tmpl w:val="A68CBA66"/>
    <w:lvl w:ilvl="0" w:tplc="3D32F0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2A10CE"/>
    <w:multiLevelType w:val="hybridMultilevel"/>
    <w:tmpl w:val="0CA43038"/>
    <w:lvl w:ilvl="0" w:tplc="5E484BE4">
      <w:start w:val="1"/>
      <w:numFmt w:val="decimal"/>
      <w:lvlText w:val="Pytanie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6E1EF9"/>
    <w:multiLevelType w:val="hybridMultilevel"/>
    <w:tmpl w:val="CEB8FB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F9725D5"/>
    <w:multiLevelType w:val="multilevel"/>
    <w:tmpl w:val="F236C34C"/>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4785B0D"/>
    <w:multiLevelType w:val="multilevel"/>
    <w:tmpl w:val="AD66C7EC"/>
    <w:lvl w:ilvl="0">
      <w:start w:val="4"/>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8BC7B01"/>
    <w:multiLevelType w:val="hybridMultilevel"/>
    <w:tmpl w:val="5818102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29F727F4"/>
    <w:multiLevelType w:val="hybridMultilevel"/>
    <w:tmpl w:val="71C865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56E47"/>
    <w:multiLevelType w:val="hybridMultilevel"/>
    <w:tmpl w:val="C9AEAFB4"/>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35692FBE"/>
    <w:multiLevelType w:val="multilevel"/>
    <w:tmpl w:val="A8D0DE88"/>
    <w:lvl w:ilvl="0">
      <w:start w:val="1"/>
      <w:numFmt w:val="decimal"/>
      <w:lvlText w:val="%1."/>
      <w:lvlJc w:val="left"/>
      <w:rPr>
        <w:rFonts w:ascii="Arial" w:eastAsia="Arial" w:hAnsi="Arial" w:cs="Arial"/>
        <w:b w:val="0"/>
        <w:bCs w:val="0"/>
        <w:i w:val="0"/>
        <w:iCs w:val="0"/>
        <w:strike w:val="0"/>
        <w:dstrike w:val="0"/>
        <w:color w:val="000000"/>
        <w:spacing w:val="0"/>
        <w:w w:val="100"/>
        <w:position w:val="0"/>
        <w:sz w:val="18"/>
        <w:szCs w:val="18"/>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35AB1CEA"/>
    <w:multiLevelType w:val="hybridMultilevel"/>
    <w:tmpl w:val="32507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0166D2"/>
    <w:multiLevelType w:val="hybridMultilevel"/>
    <w:tmpl w:val="BB16CDA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4555018F"/>
    <w:multiLevelType w:val="multilevel"/>
    <w:tmpl w:val="CD76B87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E80698"/>
    <w:multiLevelType w:val="multilevel"/>
    <w:tmpl w:val="27D6BF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545CFF"/>
    <w:multiLevelType w:val="hybridMultilevel"/>
    <w:tmpl w:val="EEF4AA9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55B5414C"/>
    <w:multiLevelType w:val="multilevel"/>
    <w:tmpl w:val="6A80140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0D040C"/>
    <w:multiLevelType w:val="hybridMultilevel"/>
    <w:tmpl w:val="E78A5B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571C0F33"/>
    <w:multiLevelType w:val="multilevel"/>
    <w:tmpl w:val="9E9A039C"/>
    <w:lvl w:ilvl="0">
      <w:start w:val="2"/>
      <w:numFmt w:val="decimal"/>
      <w:lvlText w:val="%1."/>
      <w:lvlJc w:val="left"/>
      <w:rPr>
        <w:rFonts w:ascii="Arial" w:eastAsia="Arial" w:hAnsi="Arial" w:cs="Arial"/>
        <w:b w:val="0"/>
        <w:bCs w:val="0"/>
        <w:i w:val="0"/>
        <w:iCs w:val="0"/>
        <w:strike w:val="0"/>
        <w:dstrike w:val="0"/>
        <w:color w:val="000000"/>
        <w:spacing w:val="0"/>
        <w:w w:val="100"/>
        <w:position w:val="0"/>
        <w:sz w:val="18"/>
        <w:szCs w:val="18"/>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59D57EDF"/>
    <w:multiLevelType w:val="hybridMultilevel"/>
    <w:tmpl w:val="23EC965E"/>
    <w:lvl w:ilvl="0" w:tplc="04150017">
      <w:start w:val="1"/>
      <w:numFmt w:val="lowerLetter"/>
      <w:lvlText w:val="%1)"/>
      <w:lvlJc w:val="left"/>
      <w:pPr>
        <w:ind w:left="720" w:hanging="360"/>
      </w:pPr>
      <w:rPr>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D9E53CF"/>
    <w:multiLevelType w:val="hybridMultilevel"/>
    <w:tmpl w:val="CABE6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0667C1E"/>
    <w:multiLevelType w:val="hybridMultilevel"/>
    <w:tmpl w:val="52DA00D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24" w15:restartNumberingAfterBreak="0">
    <w:nsid w:val="619F6F1A"/>
    <w:multiLevelType w:val="multilevel"/>
    <w:tmpl w:val="36EC44A2"/>
    <w:lvl w:ilvl="0">
      <w:start w:val="2"/>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66C6074E"/>
    <w:multiLevelType w:val="hybridMultilevel"/>
    <w:tmpl w:val="CB7A7E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A9F13C4"/>
    <w:multiLevelType w:val="multilevel"/>
    <w:tmpl w:val="E54C50E4"/>
    <w:lvl w:ilvl="0">
      <w:start w:val="4"/>
      <w:numFmt w:val="decimal"/>
      <w:lvlText w:val="%1."/>
      <w:lvlJc w:val="left"/>
      <w:rPr>
        <w:rFonts w:ascii="Arial" w:eastAsia="Arial" w:hAnsi="Arial" w:cs="Arial"/>
        <w:b w:val="0"/>
        <w:bCs w:val="0"/>
        <w:i w:val="0"/>
        <w:iCs w:val="0"/>
        <w:strike w:val="0"/>
        <w:dstrike w:val="0"/>
        <w:color w:val="000000"/>
        <w:spacing w:val="0"/>
        <w:w w:val="100"/>
        <w:position w:val="0"/>
        <w:sz w:val="18"/>
        <w:szCs w:val="18"/>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6F7659A6"/>
    <w:multiLevelType w:val="hybridMultilevel"/>
    <w:tmpl w:val="6E54F40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79A034D6"/>
    <w:multiLevelType w:val="hybridMultilevel"/>
    <w:tmpl w:val="583422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EED2624"/>
    <w:multiLevelType w:val="multilevel"/>
    <w:tmpl w:val="F236C34C"/>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18391702">
    <w:abstractNumId w:val="9"/>
  </w:num>
  <w:num w:numId="2" w16cid:durableId="1551841575">
    <w:abstractNumId w:val="15"/>
  </w:num>
  <w:num w:numId="3" w16cid:durableId="770010109">
    <w:abstractNumId w:val="22"/>
  </w:num>
  <w:num w:numId="4" w16cid:durableId="231239953">
    <w:abstractNumId w:val="0"/>
  </w:num>
  <w:num w:numId="5" w16cid:durableId="1474905826">
    <w:abstractNumId w:val="7"/>
  </w:num>
  <w:num w:numId="6" w16cid:durableId="54931620">
    <w:abstractNumId w:val="12"/>
  </w:num>
  <w:num w:numId="7" w16cid:durableId="233203057">
    <w:abstractNumId w:val="30"/>
  </w:num>
  <w:num w:numId="8" w16cid:durableId="1531576723">
    <w:abstractNumId w:val="19"/>
  </w:num>
  <w:num w:numId="9" w16cid:durableId="1572884919">
    <w:abstractNumId w:val="27"/>
  </w:num>
  <w:num w:numId="10" w16cid:durableId="1329748915">
    <w:abstractNumId w:val="11"/>
  </w:num>
  <w:num w:numId="11" w16cid:durableId="169101433">
    <w:abstractNumId w:val="23"/>
  </w:num>
  <w:num w:numId="12" w16cid:durableId="627856491">
    <w:abstractNumId w:val="5"/>
  </w:num>
  <w:num w:numId="13" w16cid:durableId="405421781">
    <w:abstractNumId w:val="25"/>
  </w:num>
  <w:num w:numId="14" w16cid:durableId="1012223571">
    <w:abstractNumId w:val="24"/>
  </w:num>
  <w:num w:numId="15" w16cid:durableId="1270353365">
    <w:abstractNumId w:val="6"/>
  </w:num>
  <w:num w:numId="16" w16cid:durableId="507914841">
    <w:abstractNumId w:val="8"/>
  </w:num>
  <w:num w:numId="17" w16cid:durableId="220332978">
    <w:abstractNumId w:val="14"/>
  </w:num>
  <w:num w:numId="18" w16cid:durableId="632104112">
    <w:abstractNumId w:val="2"/>
  </w:num>
  <w:num w:numId="19" w16cid:durableId="46338890">
    <w:abstractNumId w:val="17"/>
  </w:num>
  <w:num w:numId="20" w16cid:durableId="1930967746">
    <w:abstractNumId w:val="21"/>
  </w:num>
  <w:num w:numId="21" w16cid:durableId="1928735377">
    <w:abstractNumId w:val="3"/>
  </w:num>
  <w:num w:numId="22" w16cid:durableId="703092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1006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258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1352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855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7517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6628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216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24465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8778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01438"/>
    <w:rsid w:val="00015C6C"/>
    <w:rsid w:val="00015CF2"/>
    <w:rsid w:val="00016CDE"/>
    <w:rsid w:val="00033600"/>
    <w:rsid w:val="000400C0"/>
    <w:rsid w:val="0004041A"/>
    <w:rsid w:val="00040516"/>
    <w:rsid w:val="00042BC6"/>
    <w:rsid w:val="00045994"/>
    <w:rsid w:val="0005468F"/>
    <w:rsid w:val="000563A0"/>
    <w:rsid w:val="0005654A"/>
    <w:rsid w:val="00056697"/>
    <w:rsid w:val="00056EC0"/>
    <w:rsid w:val="00081498"/>
    <w:rsid w:val="00086E01"/>
    <w:rsid w:val="00091BE9"/>
    <w:rsid w:val="000A2D57"/>
    <w:rsid w:val="000A3D0E"/>
    <w:rsid w:val="000B0706"/>
    <w:rsid w:val="000E3AE5"/>
    <w:rsid w:val="000E75C6"/>
    <w:rsid w:val="000F491B"/>
    <w:rsid w:val="0010098E"/>
    <w:rsid w:val="001026D7"/>
    <w:rsid w:val="001237A6"/>
    <w:rsid w:val="0012396A"/>
    <w:rsid w:val="00124DEB"/>
    <w:rsid w:val="001307F0"/>
    <w:rsid w:val="001435AA"/>
    <w:rsid w:val="00145685"/>
    <w:rsid w:val="0015339A"/>
    <w:rsid w:val="001539BB"/>
    <w:rsid w:val="00154B79"/>
    <w:rsid w:val="00156E06"/>
    <w:rsid w:val="001571EB"/>
    <w:rsid w:val="001576BF"/>
    <w:rsid w:val="0016057E"/>
    <w:rsid w:val="00162BEF"/>
    <w:rsid w:val="00163F3E"/>
    <w:rsid w:val="00171CE4"/>
    <w:rsid w:val="001720A0"/>
    <w:rsid w:val="00173D71"/>
    <w:rsid w:val="00175BF5"/>
    <w:rsid w:val="001A04F1"/>
    <w:rsid w:val="001A1B84"/>
    <w:rsid w:val="001A4B1E"/>
    <w:rsid w:val="001B1B52"/>
    <w:rsid w:val="001B7E3E"/>
    <w:rsid w:val="001C5937"/>
    <w:rsid w:val="001D4C09"/>
    <w:rsid w:val="001D69EC"/>
    <w:rsid w:val="001E0CDE"/>
    <w:rsid w:val="001E1E7E"/>
    <w:rsid w:val="001E6812"/>
    <w:rsid w:val="002044E7"/>
    <w:rsid w:val="00217B63"/>
    <w:rsid w:val="00221DCE"/>
    <w:rsid w:val="0023041D"/>
    <w:rsid w:val="00230FA6"/>
    <w:rsid w:val="00232445"/>
    <w:rsid w:val="00243311"/>
    <w:rsid w:val="00244F23"/>
    <w:rsid w:val="002503E7"/>
    <w:rsid w:val="002524CE"/>
    <w:rsid w:val="00254534"/>
    <w:rsid w:val="0026731B"/>
    <w:rsid w:val="0028208C"/>
    <w:rsid w:val="00287444"/>
    <w:rsid w:val="0029370C"/>
    <w:rsid w:val="00296782"/>
    <w:rsid w:val="002A5677"/>
    <w:rsid w:val="002A779B"/>
    <w:rsid w:val="002B3914"/>
    <w:rsid w:val="002B5C9F"/>
    <w:rsid w:val="002C26D3"/>
    <w:rsid w:val="002C2F03"/>
    <w:rsid w:val="002C6493"/>
    <w:rsid w:val="002D105A"/>
    <w:rsid w:val="002D7FE3"/>
    <w:rsid w:val="002E037C"/>
    <w:rsid w:val="002F46EE"/>
    <w:rsid w:val="00305915"/>
    <w:rsid w:val="00305F6A"/>
    <w:rsid w:val="00306652"/>
    <w:rsid w:val="00306E56"/>
    <w:rsid w:val="00312989"/>
    <w:rsid w:val="00320175"/>
    <w:rsid w:val="003205EB"/>
    <w:rsid w:val="0032102F"/>
    <w:rsid w:val="003213BB"/>
    <w:rsid w:val="0032258F"/>
    <w:rsid w:val="003460CB"/>
    <w:rsid w:val="00351D69"/>
    <w:rsid w:val="00357BB8"/>
    <w:rsid w:val="003659B7"/>
    <w:rsid w:val="00371A0C"/>
    <w:rsid w:val="00372320"/>
    <w:rsid w:val="00374F78"/>
    <w:rsid w:val="00380E41"/>
    <w:rsid w:val="003A0ABD"/>
    <w:rsid w:val="003A3C15"/>
    <w:rsid w:val="003A658D"/>
    <w:rsid w:val="003B2E1C"/>
    <w:rsid w:val="003B7F0D"/>
    <w:rsid w:val="003C035D"/>
    <w:rsid w:val="003C18DE"/>
    <w:rsid w:val="003C709E"/>
    <w:rsid w:val="003E2C7D"/>
    <w:rsid w:val="003F5FE6"/>
    <w:rsid w:val="0042116A"/>
    <w:rsid w:val="004248EE"/>
    <w:rsid w:val="0042706E"/>
    <w:rsid w:val="00431AE3"/>
    <w:rsid w:val="00452A83"/>
    <w:rsid w:val="00462696"/>
    <w:rsid w:val="0046269A"/>
    <w:rsid w:val="00462ED0"/>
    <w:rsid w:val="00466E73"/>
    <w:rsid w:val="004679AA"/>
    <w:rsid w:val="00473B67"/>
    <w:rsid w:val="00473EC5"/>
    <w:rsid w:val="00481DF0"/>
    <w:rsid w:val="00487967"/>
    <w:rsid w:val="0049359E"/>
    <w:rsid w:val="00495511"/>
    <w:rsid w:val="00497A22"/>
    <w:rsid w:val="004A0B34"/>
    <w:rsid w:val="004A47A6"/>
    <w:rsid w:val="004B4E5B"/>
    <w:rsid w:val="004C27C6"/>
    <w:rsid w:val="004D284E"/>
    <w:rsid w:val="004D3EFD"/>
    <w:rsid w:val="004F7D31"/>
    <w:rsid w:val="00506B5F"/>
    <w:rsid w:val="00510914"/>
    <w:rsid w:val="0051309E"/>
    <w:rsid w:val="00516D54"/>
    <w:rsid w:val="00526F2A"/>
    <w:rsid w:val="00534409"/>
    <w:rsid w:val="005429FF"/>
    <w:rsid w:val="00553817"/>
    <w:rsid w:val="00556AD1"/>
    <w:rsid w:val="005635B0"/>
    <w:rsid w:val="0056416B"/>
    <w:rsid w:val="0056502C"/>
    <w:rsid w:val="00565772"/>
    <w:rsid w:val="00565DB3"/>
    <w:rsid w:val="00567A5E"/>
    <w:rsid w:val="00570148"/>
    <w:rsid w:val="005841E8"/>
    <w:rsid w:val="0059085D"/>
    <w:rsid w:val="005A35B0"/>
    <w:rsid w:val="005A4C7A"/>
    <w:rsid w:val="005A7286"/>
    <w:rsid w:val="005C1DC8"/>
    <w:rsid w:val="005C32D4"/>
    <w:rsid w:val="005C535A"/>
    <w:rsid w:val="005C591A"/>
    <w:rsid w:val="005C6ADD"/>
    <w:rsid w:val="005D5135"/>
    <w:rsid w:val="005E1073"/>
    <w:rsid w:val="005F2AEF"/>
    <w:rsid w:val="005F2F55"/>
    <w:rsid w:val="00600731"/>
    <w:rsid w:val="006250CD"/>
    <w:rsid w:val="00627831"/>
    <w:rsid w:val="006278E1"/>
    <w:rsid w:val="0063424C"/>
    <w:rsid w:val="00635F53"/>
    <w:rsid w:val="00645C75"/>
    <w:rsid w:val="00651742"/>
    <w:rsid w:val="00651E6D"/>
    <w:rsid w:val="0065280E"/>
    <w:rsid w:val="00657104"/>
    <w:rsid w:val="00671487"/>
    <w:rsid w:val="00671ED2"/>
    <w:rsid w:val="00672B85"/>
    <w:rsid w:val="00677B1E"/>
    <w:rsid w:val="00684674"/>
    <w:rsid w:val="006864CA"/>
    <w:rsid w:val="00686504"/>
    <w:rsid w:val="00687881"/>
    <w:rsid w:val="00695EA6"/>
    <w:rsid w:val="006A1FF6"/>
    <w:rsid w:val="006B2998"/>
    <w:rsid w:val="006C147D"/>
    <w:rsid w:val="006C28A2"/>
    <w:rsid w:val="006D3F44"/>
    <w:rsid w:val="006D5052"/>
    <w:rsid w:val="006E075B"/>
    <w:rsid w:val="006E5645"/>
    <w:rsid w:val="006F1B83"/>
    <w:rsid w:val="006F25AC"/>
    <w:rsid w:val="006F71BD"/>
    <w:rsid w:val="006F756C"/>
    <w:rsid w:val="00705689"/>
    <w:rsid w:val="00707812"/>
    <w:rsid w:val="00714DF5"/>
    <w:rsid w:val="00721562"/>
    <w:rsid w:val="00721FC8"/>
    <w:rsid w:val="00734E87"/>
    <w:rsid w:val="00746694"/>
    <w:rsid w:val="00760ADE"/>
    <w:rsid w:val="00771B72"/>
    <w:rsid w:val="007741D9"/>
    <w:rsid w:val="00775B78"/>
    <w:rsid w:val="0077632B"/>
    <w:rsid w:val="00777129"/>
    <w:rsid w:val="00785B60"/>
    <w:rsid w:val="007A1EAA"/>
    <w:rsid w:val="007A59E0"/>
    <w:rsid w:val="007C5F23"/>
    <w:rsid w:val="007D434C"/>
    <w:rsid w:val="007D5238"/>
    <w:rsid w:val="007E1732"/>
    <w:rsid w:val="007E1D47"/>
    <w:rsid w:val="007E5B32"/>
    <w:rsid w:val="007E5C46"/>
    <w:rsid w:val="007E5D61"/>
    <w:rsid w:val="007E7546"/>
    <w:rsid w:val="007F2C86"/>
    <w:rsid w:val="0080427E"/>
    <w:rsid w:val="00805ECE"/>
    <w:rsid w:val="00807726"/>
    <w:rsid w:val="00810645"/>
    <w:rsid w:val="00814B67"/>
    <w:rsid w:val="008163FE"/>
    <w:rsid w:val="00826EA3"/>
    <w:rsid w:val="008332FD"/>
    <w:rsid w:val="00842B77"/>
    <w:rsid w:val="008441A6"/>
    <w:rsid w:val="008519AB"/>
    <w:rsid w:val="008519D0"/>
    <w:rsid w:val="00893BD8"/>
    <w:rsid w:val="00894ED2"/>
    <w:rsid w:val="0089580A"/>
    <w:rsid w:val="008A7090"/>
    <w:rsid w:val="008B09B8"/>
    <w:rsid w:val="008B0D4D"/>
    <w:rsid w:val="008B20A2"/>
    <w:rsid w:val="008B521C"/>
    <w:rsid w:val="008B7720"/>
    <w:rsid w:val="008C0910"/>
    <w:rsid w:val="008C0E79"/>
    <w:rsid w:val="008C1E2B"/>
    <w:rsid w:val="008C70C4"/>
    <w:rsid w:val="008E0499"/>
    <w:rsid w:val="008E5B7B"/>
    <w:rsid w:val="008E689C"/>
    <w:rsid w:val="008F1845"/>
    <w:rsid w:val="008F1F74"/>
    <w:rsid w:val="008F2043"/>
    <w:rsid w:val="008F2DE1"/>
    <w:rsid w:val="009038BE"/>
    <w:rsid w:val="0090463B"/>
    <w:rsid w:val="009050AA"/>
    <w:rsid w:val="00905DC8"/>
    <w:rsid w:val="00905E27"/>
    <w:rsid w:val="009114E9"/>
    <w:rsid w:val="0091563B"/>
    <w:rsid w:val="009204C3"/>
    <w:rsid w:val="00924F29"/>
    <w:rsid w:val="00932D58"/>
    <w:rsid w:val="00941324"/>
    <w:rsid w:val="00943543"/>
    <w:rsid w:val="00946287"/>
    <w:rsid w:val="00950FF4"/>
    <w:rsid w:val="00954A3C"/>
    <w:rsid w:val="00954C7B"/>
    <w:rsid w:val="009568F1"/>
    <w:rsid w:val="00956F95"/>
    <w:rsid w:val="009639DF"/>
    <w:rsid w:val="0097370F"/>
    <w:rsid w:val="0097410A"/>
    <w:rsid w:val="00977BBF"/>
    <w:rsid w:val="009807EE"/>
    <w:rsid w:val="00983ED8"/>
    <w:rsid w:val="0099046B"/>
    <w:rsid w:val="0099139D"/>
    <w:rsid w:val="009A3570"/>
    <w:rsid w:val="009A71D7"/>
    <w:rsid w:val="009B3B07"/>
    <w:rsid w:val="009C6AD5"/>
    <w:rsid w:val="009C77AC"/>
    <w:rsid w:val="009D184C"/>
    <w:rsid w:val="009D34D5"/>
    <w:rsid w:val="009E2353"/>
    <w:rsid w:val="009E3153"/>
    <w:rsid w:val="009E3484"/>
    <w:rsid w:val="009E6A42"/>
    <w:rsid w:val="009F6DEB"/>
    <w:rsid w:val="00A0404C"/>
    <w:rsid w:val="00A11E11"/>
    <w:rsid w:val="00A12110"/>
    <w:rsid w:val="00A24E0F"/>
    <w:rsid w:val="00A30222"/>
    <w:rsid w:val="00A3241D"/>
    <w:rsid w:val="00A34335"/>
    <w:rsid w:val="00A44C23"/>
    <w:rsid w:val="00A52598"/>
    <w:rsid w:val="00A538F0"/>
    <w:rsid w:val="00A6055B"/>
    <w:rsid w:val="00A612C6"/>
    <w:rsid w:val="00A65DDD"/>
    <w:rsid w:val="00A66584"/>
    <w:rsid w:val="00A66872"/>
    <w:rsid w:val="00A75011"/>
    <w:rsid w:val="00A75CD8"/>
    <w:rsid w:val="00A82972"/>
    <w:rsid w:val="00A84C36"/>
    <w:rsid w:val="00AA6AA9"/>
    <w:rsid w:val="00AA7442"/>
    <w:rsid w:val="00AB1EE3"/>
    <w:rsid w:val="00AC2ABB"/>
    <w:rsid w:val="00AC6EFF"/>
    <w:rsid w:val="00AD2293"/>
    <w:rsid w:val="00AE1D1B"/>
    <w:rsid w:val="00AF00EA"/>
    <w:rsid w:val="00AF365E"/>
    <w:rsid w:val="00B01111"/>
    <w:rsid w:val="00B027BC"/>
    <w:rsid w:val="00B046CF"/>
    <w:rsid w:val="00B0523A"/>
    <w:rsid w:val="00B2278F"/>
    <w:rsid w:val="00B23D24"/>
    <w:rsid w:val="00B25085"/>
    <w:rsid w:val="00B274BE"/>
    <w:rsid w:val="00B3064C"/>
    <w:rsid w:val="00B3277A"/>
    <w:rsid w:val="00B41768"/>
    <w:rsid w:val="00B42361"/>
    <w:rsid w:val="00B44C47"/>
    <w:rsid w:val="00B5209B"/>
    <w:rsid w:val="00B52FB2"/>
    <w:rsid w:val="00B54A62"/>
    <w:rsid w:val="00B566D2"/>
    <w:rsid w:val="00B6397B"/>
    <w:rsid w:val="00B72BD5"/>
    <w:rsid w:val="00B75172"/>
    <w:rsid w:val="00B817E8"/>
    <w:rsid w:val="00B83CCF"/>
    <w:rsid w:val="00B907D5"/>
    <w:rsid w:val="00B91FF0"/>
    <w:rsid w:val="00B92145"/>
    <w:rsid w:val="00B943C9"/>
    <w:rsid w:val="00B9545F"/>
    <w:rsid w:val="00BA2702"/>
    <w:rsid w:val="00BA72D8"/>
    <w:rsid w:val="00BA7DE0"/>
    <w:rsid w:val="00BB023E"/>
    <w:rsid w:val="00BB507B"/>
    <w:rsid w:val="00BB699F"/>
    <w:rsid w:val="00BB7D2B"/>
    <w:rsid w:val="00BC3639"/>
    <w:rsid w:val="00BC50F6"/>
    <w:rsid w:val="00BD56AE"/>
    <w:rsid w:val="00BE12C0"/>
    <w:rsid w:val="00C02EE9"/>
    <w:rsid w:val="00C10F24"/>
    <w:rsid w:val="00C16F47"/>
    <w:rsid w:val="00C31D45"/>
    <w:rsid w:val="00C31DBE"/>
    <w:rsid w:val="00C45A20"/>
    <w:rsid w:val="00C550B8"/>
    <w:rsid w:val="00C56BE0"/>
    <w:rsid w:val="00C77C62"/>
    <w:rsid w:val="00C80EA0"/>
    <w:rsid w:val="00C83F24"/>
    <w:rsid w:val="00C95D28"/>
    <w:rsid w:val="00CA11B4"/>
    <w:rsid w:val="00CA2728"/>
    <w:rsid w:val="00CA7F3A"/>
    <w:rsid w:val="00CB11B6"/>
    <w:rsid w:val="00CB2A55"/>
    <w:rsid w:val="00CB6BEC"/>
    <w:rsid w:val="00CD1317"/>
    <w:rsid w:val="00CD2695"/>
    <w:rsid w:val="00CD67DF"/>
    <w:rsid w:val="00CD6B2B"/>
    <w:rsid w:val="00CE3492"/>
    <w:rsid w:val="00CE63BE"/>
    <w:rsid w:val="00CF449B"/>
    <w:rsid w:val="00CF7C3D"/>
    <w:rsid w:val="00D071AA"/>
    <w:rsid w:val="00D07D2A"/>
    <w:rsid w:val="00D11C4C"/>
    <w:rsid w:val="00D21C61"/>
    <w:rsid w:val="00D2491F"/>
    <w:rsid w:val="00D40291"/>
    <w:rsid w:val="00D414AD"/>
    <w:rsid w:val="00D41FEA"/>
    <w:rsid w:val="00D47F90"/>
    <w:rsid w:val="00D55B7D"/>
    <w:rsid w:val="00D616D9"/>
    <w:rsid w:val="00D73AC6"/>
    <w:rsid w:val="00D75686"/>
    <w:rsid w:val="00D77595"/>
    <w:rsid w:val="00D84B3C"/>
    <w:rsid w:val="00D92316"/>
    <w:rsid w:val="00D974E2"/>
    <w:rsid w:val="00DA380A"/>
    <w:rsid w:val="00DB6C91"/>
    <w:rsid w:val="00DC5552"/>
    <w:rsid w:val="00DC67AB"/>
    <w:rsid w:val="00DC7821"/>
    <w:rsid w:val="00DD3AAF"/>
    <w:rsid w:val="00DD4577"/>
    <w:rsid w:val="00DD4DD2"/>
    <w:rsid w:val="00DE4D1C"/>
    <w:rsid w:val="00DE5CCF"/>
    <w:rsid w:val="00DE6848"/>
    <w:rsid w:val="00DF391A"/>
    <w:rsid w:val="00DF6649"/>
    <w:rsid w:val="00E15DCB"/>
    <w:rsid w:val="00E21594"/>
    <w:rsid w:val="00E21612"/>
    <w:rsid w:val="00E3223E"/>
    <w:rsid w:val="00E32501"/>
    <w:rsid w:val="00E55071"/>
    <w:rsid w:val="00E5692E"/>
    <w:rsid w:val="00E57EC0"/>
    <w:rsid w:val="00E652A1"/>
    <w:rsid w:val="00E659D8"/>
    <w:rsid w:val="00EA0141"/>
    <w:rsid w:val="00EA25FF"/>
    <w:rsid w:val="00EA4E10"/>
    <w:rsid w:val="00EB3704"/>
    <w:rsid w:val="00EC7B7F"/>
    <w:rsid w:val="00ED0B3B"/>
    <w:rsid w:val="00ED0FCB"/>
    <w:rsid w:val="00ED7809"/>
    <w:rsid w:val="00EE13F8"/>
    <w:rsid w:val="00EE1EC4"/>
    <w:rsid w:val="00EE2BC3"/>
    <w:rsid w:val="00EE5B77"/>
    <w:rsid w:val="00EE7671"/>
    <w:rsid w:val="00F11778"/>
    <w:rsid w:val="00F128E9"/>
    <w:rsid w:val="00F13968"/>
    <w:rsid w:val="00F13972"/>
    <w:rsid w:val="00F14CC7"/>
    <w:rsid w:val="00F225ED"/>
    <w:rsid w:val="00F22B31"/>
    <w:rsid w:val="00F336D3"/>
    <w:rsid w:val="00F3531C"/>
    <w:rsid w:val="00F379D3"/>
    <w:rsid w:val="00F42DE1"/>
    <w:rsid w:val="00F44D27"/>
    <w:rsid w:val="00F45F22"/>
    <w:rsid w:val="00F75075"/>
    <w:rsid w:val="00F779F9"/>
    <w:rsid w:val="00F857F8"/>
    <w:rsid w:val="00F8783C"/>
    <w:rsid w:val="00F92E0E"/>
    <w:rsid w:val="00FA1781"/>
    <w:rsid w:val="00FA2189"/>
    <w:rsid w:val="00FA272F"/>
    <w:rsid w:val="00FB3BC9"/>
    <w:rsid w:val="00FB6FE6"/>
    <w:rsid w:val="00FC084C"/>
    <w:rsid w:val="00FC2F41"/>
    <w:rsid w:val="00FC525C"/>
    <w:rsid w:val="00FC65B0"/>
    <w:rsid w:val="00FD534D"/>
    <w:rsid w:val="00FE3951"/>
    <w:rsid w:val="00FE3B1D"/>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99B9"/>
  <w15:docId w15:val="{E1E853B4-00E1-4AC1-A465-F8EAE6B2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1"/>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1"/>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customStyle="1" w:styleId="Standard">
    <w:name w:val="Standard"/>
    <w:rsid w:val="0005654A"/>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Zwykytekst">
    <w:name w:val="Plain Text"/>
    <w:basedOn w:val="Normalny"/>
    <w:link w:val="ZwykytekstZnak"/>
    <w:uiPriority w:val="99"/>
    <w:semiHidden/>
    <w:unhideWhenUsed/>
    <w:rsid w:val="00F75075"/>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F75075"/>
    <w:rPr>
      <w:rFonts w:ascii="Calibri" w:hAnsi="Calibri"/>
      <w:szCs w:val="21"/>
    </w:rPr>
  </w:style>
  <w:style w:type="paragraph" w:styleId="Tekstprzypisudolnego">
    <w:name w:val="footnote text"/>
    <w:basedOn w:val="Normalny"/>
    <w:link w:val="TekstprzypisudolnegoZnak"/>
    <w:uiPriority w:val="99"/>
    <w:semiHidden/>
    <w:unhideWhenUsed/>
    <w:rsid w:val="000566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6697"/>
    <w:rPr>
      <w:sz w:val="20"/>
      <w:szCs w:val="20"/>
    </w:rPr>
  </w:style>
  <w:style w:type="character" w:styleId="Odwoanieprzypisudolnego">
    <w:name w:val="footnote reference"/>
    <w:basedOn w:val="Domylnaczcionkaakapitu"/>
    <w:uiPriority w:val="99"/>
    <w:semiHidden/>
    <w:unhideWhenUsed/>
    <w:rsid w:val="00056697"/>
    <w:rPr>
      <w:vertAlign w:val="superscript"/>
    </w:rPr>
  </w:style>
  <w:style w:type="paragraph" w:styleId="Bezodstpw">
    <w:name w:val="No Spacing"/>
    <w:uiPriority w:val="1"/>
    <w:qFormat/>
    <w:rsid w:val="003F5FE6"/>
    <w:pPr>
      <w:widowControl w:val="0"/>
      <w:suppressAutoHyphens/>
      <w:spacing w:after="0" w:line="240" w:lineRule="auto"/>
    </w:pPr>
    <w:rPr>
      <w:rFonts w:ascii="Times New Roman" w:eastAsia="Lucida Sans Unicode" w:hAnsi="Times New Roman" w:cs="Times New Roman"/>
      <w:sz w:val="24"/>
      <w:szCs w:val="24"/>
      <w:lang w:eastAsia="ar-SA"/>
    </w:rPr>
  </w:style>
  <w:style w:type="character" w:styleId="Odwoaniedokomentarza">
    <w:name w:val="annotation reference"/>
    <w:basedOn w:val="Domylnaczcionkaakapitu"/>
    <w:uiPriority w:val="99"/>
    <w:semiHidden/>
    <w:unhideWhenUsed/>
    <w:rsid w:val="00B274BE"/>
    <w:rPr>
      <w:sz w:val="16"/>
      <w:szCs w:val="16"/>
    </w:rPr>
  </w:style>
  <w:style w:type="paragraph" w:styleId="Tekstkomentarza">
    <w:name w:val="annotation text"/>
    <w:basedOn w:val="Normalny"/>
    <w:link w:val="TekstkomentarzaZnak"/>
    <w:uiPriority w:val="99"/>
    <w:semiHidden/>
    <w:unhideWhenUsed/>
    <w:rsid w:val="00B274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4BE"/>
    <w:rPr>
      <w:sz w:val="20"/>
      <w:szCs w:val="20"/>
    </w:rPr>
  </w:style>
  <w:style w:type="paragraph" w:styleId="Tematkomentarza">
    <w:name w:val="annotation subject"/>
    <w:basedOn w:val="Tekstkomentarza"/>
    <w:next w:val="Tekstkomentarza"/>
    <w:link w:val="TematkomentarzaZnak"/>
    <w:uiPriority w:val="99"/>
    <w:semiHidden/>
    <w:unhideWhenUsed/>
    <w:rsid w:val="00B274BE"/>
    <w:rPr>
      <w:b/>
      <w:bCs/>
    </w:rPr>
  </w:style>
  <w:style w:type="character" w:customStyle="1" w:styleId="TematkomentarzaZnak">
    <w:name w:val="Temat komentarza Znak"/>
    <w:basedOn w:val="TekstkomentarzaZnak"/>
    <w:link w:val="Tematkomentarza"/>
    <w:uiPriority w:val="99"/>
    <w:semiHidden/>
    <w:rsid w:val="00B274BE"/>
    <w:rPr>
      <w:b/>
      <w:bCs/>
      <w:sz w:val="20"/>
      <w:szCs w:val="20"/>
    </w:rPr>
  </w:style>
  <w:style w:type="paragraph" w:styleId="Tekstdymka">
    <w:name w:val="Balloon Text"/>
    <w:basedOn w:val="Normalny"/>
    <w:link w:val="TekstdymkaZnak"/>
    <w:uiPriority w:val="99"/>
    <w:semiHidden/>
    <w:unhideWhenUsed/>
    <w:rsid w:val="00B274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4BE"/>
    <w:rPr>
      <w:rFonts w:ascii="Segoe UI" w:hAnsi="Segoe UI" w:cs="Segoe UI"/>
      <w:sz w:val="18"/>
      <w:szCs w:val="18"/>
    </w:rPr>
  </w:style>
  <w:style w:type="character" w:styleId="Nierozpoznanawzmianka">
    <w:name w:val="Unresolved Mention"/>
    <w:basedOn w:val="Domylnaczcionkaakapitu"/>
    <w:uiPriority w:val="99"/>
    <w:semiHidden/>
    <w:unhideWhenUsed/>
    <w:rsid w:val="009C6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646131486">
      <w:bodyDiv w:val="1"/>
      <w:marLeft w:val="0"/>
      <w:marRight w:val="0"/>
      <w:marTop w:val="0"/>
      <w:marBottom w:val="0"/>
      <w:divBdr>
        <w:top w:val="none" w:sz="0" w:space="0" w:color="auto"/>
        <w:left w:val="none" w:sz="0" w:space="0" w:color="auto"/>
        <w:bottom w:val="none" w:sz="0" w:space="0" w:color="auto"/>
        <w:right w:val="none" w:sz="0" w:space="0" w:color="auto"/>
      </w:divBdr>
    </w:div>
    <w:div w:id="946306682">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208197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krs.ms.gov.pl/rdf/pd/search_df"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krs.ms.gov.pl/rdf/pd/search_df"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543BD-28C1-42E5-BB10-EA329BD5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4707</Words>
  <Characters>28242</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25</cp:revision>
  <cp:lastPrinted>2024-01-25T09:34:00Z</cp:lastPrinted>
  <dcterms:created xsi:type="dcterms:W3CDTF">2026-02-10T08:23:00Z</dcterms:created>
  <dcterms:modified xsi:type="dcterms:W3CDTF">2026-02-17T20:23:00Z</dcterms:modified>
</cp:coreProperties>
</file>