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42" w:rsidRPr="00AE6B22" w:rsidRDefault="00AE6B22" w:rsidP="00A10279">
      <w:pPr>
        <w:jc w:val="right"/>
        <w:rPr>
          <w:rStyle w:val="Wyrnienieintensywne"/>
          <w:rFonts w:ascii="Times New Roman" w:hAnsi="Times New Roman"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Cs/>
          <w:i w:val="0"/>
          <w:iCs w:val="0"/>
          <w:color w:val="auto"/>
          <w:lang w:val="pl-PL"/>
        </w:rPr>
        <w:t xml:space="preserve">Lubicz Dolny, dnia </w:t>
      </w:r>
      <w:r w:rsidR="006C65D2" w:rsidRPr="00AE6B22">
        <w:rPr>
          <w:rStyle w:val="Wyrnienieintensywne"/>
          <w:rFonts w:ascii="Times New Roman" w:hAnsi="Times New Roman"/>
          <w:bCs/>
          <w:i w:val="0"/>
          <w:iCs w:val="0"/>
          <w:color w:val="auto"/>
          <w:lang w:val="pl-PL"/>
        </w:rPr>
        <w:t>02.04.2024</w:t>
      </w:r>
      <w:r w:rsidR="00361607" w:rsidRPr="00AE6B22">
        <w:rPr>
          <w:rStyle w:val="Wyrnienieintensywne"/>
          <w:rFonts w:ascii="Times New Roman" w:hAnsi="Times New Roman"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02.04.2024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ZAKŁAD USŁUG KOMUNALNYCH W LUBICZU SPÓŁKA Z OGRANICZONĄ ODPOWIEDZIALNOŚCIĄ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,,Dostawa minikoparki wraz z głowicą obrotową, osprzętem i przyczepą transportową’’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AE246D">
        <w:rPr>
          <w:rFonts w:ascii="Times New Roman" w:hAnsi="Times New Roman"/>
          <w:b/>
          <w:sz w:val="24"/>
          <w:szCs w:val="24"/>
        </w:rPr>
        <w:t>173 799, 00</w:t>
      </w:r>
      <w:r w:rsidRPr="00776FD5">
        <w:rPr>
          <w:rFonts w:ascii="Times New Roman" w:hAnsi="Times New Roman"/>
          <w:b/>
          <w:sz w:val="24"/>
          <w:szCs w:val="24"/>
        </w:rPr>
        <w:t xml:space="preserve"> </w:t>
      </w:r>
      <w:r w:rsidR="00AE6B22" w:rsidRPr="00AE6B22">
        <w:rPr>
          <w:rFonts w:ascii="Times New Roman" w:hAnsi="Times New Roman"/>
          <w:sz w:val="24"/>
          <w:szCs w:val="24"/>
        </w:rPr>
        <w:t xml:space="preserve">zł </w:t>
      </w:r>
      <w:r>
        <w:rPr>
          <w:rFonts w:ascii="Times New Roman" w:hAnsi="Times New Roman"/>
          <w:sz w:val="24"/>
          <w:szCs w:val="24"/>
        </w:rPr>
        <w:t>brutto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E6B22" w:rsidRDefault="00A10279" w:rsidP="00AE6B22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AE6B22" w:rsidRDefault="00AE6B22" w:rsidP="00AE6B22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nr 1 złożona przez wykonawcę </w:t>
      </w:r>
      <w:r w:rsidRPr="00AE6B22">
        <w:rPr>
          <w:rFonts w:ascii="Times New Roman" w:hAnsi="Times New Roman"/>
          <w:sz w:val="24"/>
          <w:szCs w:val="24"/>
        </w:rPr>
        <w:t>EWPA Sp. z o.o.</w:t>
      </w:r>
      <w:r>
        <w:rPr>
          <w:rFonts w:ascii="Times New Roman" w:hAnsi="Times New Roman"/>
          <w:sz w:val="24"/>
          <w:szCs w:val="24"/>
        </w:rPr>
        <w:t xml:space="preserve">, NIP: </w:t>
      </w:r>
      <w:r w:rsidRPr="00AE6B22">
        <w:rPr>
          <w:rFonts w:ascii="Times New Roman" w:hAnsi="Times New Roman"/>
          <w:sz w:val="24"/>
          <w:szCs w:val="24"/>
        </w:rPr>
        <w:t>7771739474</w:t>
      </w:r>
      <w:r>
        <w:rPr>
          <w:rFonts w:ascii="Times New Roman" w:hAnsi="Times New Roman"/>
          <w:sz w:val="24"/>
          <w:szCs w:val="24"/>
        </w:rPr>
        <w:t xml:space="preserve"> na kwotę brutto </w:t>
      </w:r>
      <w:r w:rsidRPr="00AE6B2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 </w:t>
      </w:r>
      <w:r w:rsidRPr="00AE6B22">
        <w:rPr>
          <w:rFonts w:ascii="Times New Roman" w:hAnsi="Times New Roman"/>
          <w:sz w:val="24"/>
          <w:szCs w:val="24"/>
        </w:rPr>
        <w:t>950</w:t>
      </w:r>
      <w:r>
        <w:rPr>
          <w:rFonts w:ascii="Times New Roman" w:hAnsi="Times New Roman"/>
          <w:sz w:val="24"/>
          <w:szCs w:val="24"/>
        </w:rPr>
        <w:t>,00 zł, okres gwarancji 60 miesięcy, termin dostawy 7 dni.</w:t>
      </w:r>
    </w:p>
    <w:p w:rsidR="00AE6B22" w:rsidRDefault="00AE6B22" w:rsidP="00AE6B22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nr 2 złożona przez wykonawcę </w:t>
      </w:r>
      <w:r w:rsidRPr="00AE6B22">
        <w:rPr>
          <w:rFonts w:ascii="Times New Roman" w:hAnsi="Times New Roman"/>
          <w:sz w:val="24"/>
          <w:szCs w:val="24"/>
        </w:rPr>
        <w:t>AMAGO SP. Z O .O.</w:t>
      </w:r>
      <w:r>
        <w:rPr>
          <w:rFonts w:ascii="Times New Roman" w:hAnsi="Times New Roman"/>
          <w:sz w:val="24"/>
          <w:szCs w:val="24"/>
        </w:rPr>
        <w:t xml:space="preserve">, NIP: </w:t>
      </w:r>
      <w:r w:rsidRPr="00AE6B22">
        <w:rPr>
          <w:rFonts w:ascii="Times New Roman" w:hAnsi="Times New Roman"/>
          <w:sz w:val="24"/>
          <w:szCs w:val="24"/>
        </w:rPr>
        <w:t>6792119150</w:t>
      </w:r>
      <w:r>
        <w:rPr>
          <w:rFonts w:ascii="Times New Roman" w:hAnsi="Times New Roman"/>
          <w:sz w:val="24"/>
          <w:szCs w:val="24"/>
        </w:rPr>
        <w:t xml:space="preserve"> na kwotę brutto </w:t>
      </w:r>
      <w:r w:rsidRPr="00AE6B22">
        <w:rPr>
          <w:rFonts w:ascii="Times New Roman" w:hAnsi="Times New Roman"/>
          <w:sz w:val="24"/>
          <w:szCs w:val="24"/>
        </w:rPr>
        <w:t>179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6B22">
        <w:rPr>
          <w:rFonts w:ascii="Times New Roman" w:hAnsi="Times New Roman"/>
          <w:sz w:val="24"/>
          <w:szCs w:val="24"/>
        </w:rPr>
        <w:t>104,12 zł</w:t>
      </w:r>
      <w:r>
        <w:rPr>
          <w:rFonts w:ascii="Times New Roman" w:hAnsi="Times New Roman"/>
          <w:sz w:val="24"/>
          <w:szCs w:val="24"/>
        </w:rPr>
        <w:t>, okres gwarancji 60 miesięcy, termin dostawy 63 dni.</w:t>
      </w:r>
    </w:p>
    <w:p w:rsidR="00AE6B22" w:rsidRPr="00AE6B22" w:rsidRDefault="00AE6B22" w:rsidP="00AE6B22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nr 3 złożona przez wykonawcę BROKER MASZYNY Sp. z o.o., NIP: </w:t>
      </w:r>
      <w:r w:rsidRPr="00AE6B22">
        <w:rPr>
          <w:rFonts w:ascii="Times New Roman" w:hAnsi="Times New Roman"/>
          <w:sz w:val="24"/>
          <w:szCs w:val="24"/>
        </w:rPr>
        <w:t>7322182074</w:t>
      </w:r>
      <w:r>
        <w:rPr>
          <w:rFonts w:ascii="Times New Roman" w:hAnsi="Times New Roman"/>
          <w:sz w:val="24"/>
          <w:szCs w:val="24"/>
        </w:rPr>
        <w:t xml:space="preserve"> na kwotę brutto 184 </w:t>
      </w:r>
      <w:bookmarkStart w:id="0" w:name="_GoBack"/>
      <w:bookmarkEnd w:id="0"/>
      <w:r w:rsidRPr="00AE6B22">
        <w:rPr>
          <w:rFonts w:ascii="Times New Roman" w:hAnsi="Times New Roman"/>
          <w:sz w:val="24"/>
          <w:szCs w:val="24"/>
        </w:rPr>
        <w:t>377,00 zł</w:t>
      </w:r>
      <w:r>
        <w:rPr>
          <w:rFonts w:ascii="Times New Roman" w:hAnsi="Times New Roman"/>
          <w:sz w:val="24"/>
          <w:szCs w:val="24"/>
        </w:rPr>
        <w:t>, okres gwarancji 36 miesięcy, termin dostawy 7 dni.</w:t>
      </w:r>
    </w:p>
    <w:sectPr w:rsidR="00AE6B22" w:rsidRPr="00AE6B22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50" w:rsidRDefault="00976750">
      <w:r>
        <w:separator/>
      </w:r>
    </w:p>
  </w:endnote>
  <w:endnote w:type="continuationSeparator" w:id="0">
    <w:p w:rsidR="00976750" w:rsidRDefault="009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750" w:rsidRDefault="00976750">
      <w:r>
        <w:separator/>
      </w:r>
    </w:p>
  </w:footnote>
  <w:footnote w:type="continuationSeparator" w:id="0">
    <w:p w:rsidR="00976750" w:rsidRDefault="00976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AE6B2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AE6B2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AE6B2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04731"/>
    <w:multiLevelType w:val="hybridMultilevel"/>
    <w:tmpl w:val="F71CA960"/>
    <w:lvl w:ilvl="0" w:tplc="19F89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12F4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63EDA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76750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E246D"/>
    <w:rsid w:val="00AE6B2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2EFF6F-DE6A-4C89-B377-1C39C829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Ewelina</cp:lastModifiedBy>
  <cp:revision>2</cp:revision>
  <dcterms:created xsi:type="dcterms:W3CDTF">2024-04-02T17:19:00Z</dcterms:created>
  <dcterms:modified xsi:type="dcterms:W3CDTF">2024-04-02T17:19:00Z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