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5A81" w14:textId="1D01D96A" w:rsidR="002509D6" w:rsidRDefault="00441A33" w:rsidP="002509D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UMOWA POWIERZENIA DANYCH OSOBOWYCH nr …..</w:t>
      </w:r>
    </w:p>
    <w:p w14:paraId="2B0822D9" w14:textId="77777777" w:rsidR="002509D6" w:rsidRPr="002509D6" w:rsidRDefault="002509D6" w:rsidP="00441A33">
      <w:pPr>
        <w:pStyle w:val="Nagwek"/>
        <w:tabs>
          <w:tab w:val="clear" w:pos="4536"/>
          <w:tab w:val="clear" w:pos="9072"/>
        </w:tabs>
        <w:spacing w:after="120" w:line="360" w:lineRule="auto"/>
        <w:rPr>
          <w:rFonts w:ascii="Tahoma" w:eastAsia="MS Mincho" w:hAnsi="Tahoma" w:cs="Tahoma"/>
          <w:sz w:val="18"/>
          <w:szCs w:val="18"/>
        </w:rPr>
      </w:pPr>
      <w:r w:rsidRPr="002509D6">
        <w:rPr>
          <w:rFonts w:ascii="Tahoma" w:eastAsia="MS Mincho" w:hAnsi="Tahoma" w:cs="Tahoma"/>
          <w:sz w:val="18"/>
          <w:szCs w:val="18"/>
        </w:rPr>
        <w:t>zawarta w Lubiczu Dolnym w dniu …………………….. pomiędzy następującymi Stronami:</w:t>
      </w:r>
    </w:p>
    <w:p w14:paraId="722D990C" w14:textId="77777777" w:rsidR="002509D6" w:rsidRPr="002509D6" w:rsidRDefault="002509D6" w:rsidP="00441A33">
      <w:pPr>
        <w:pStyle w:val="Nagwek"/>
        <w:tabs>
          <w:tab w:val="clear" w:pos="4536"/>
          <w:tab w:val="clear" w:pos="9072"/>
        </w:tabs>
        <w:spacing w:after="120" w:line="360" w:lineRule="auto"/>
        <w:rPr>
          <w:rFonts w:ascii="Tahoma" w:eastAsia="MS Mincho" w:hAnsi="Tahoma" w:cs="Tahoma"/>
          <w:sz w:val="18"/>
          <w:szCs w:val="18"/>
        </w:rPr>
      </w:pPr>
    </w:p>
    <w:p w14:paraId="0666254A" w14:textId="77777777" w:rsidR="00441A33" w:rsidRDefault="00441A33" w:rsidP="00441A33">
      <w:pPr>
        <w:spacing w:after="0" w:line="360" w:lineRule="auto"/>
        <w:ind w:left="360"/>
        <w:rPr>
          <w:rFonts w:ascii="Tahoma" w:hAnsi="Tahoma" w:cs="Tahoma"/>
          <w:b/>
          <w:sz w:val="18"/>
          <w:szCs w:val="18"/>
        </w:rPr>
      </w:pPr>
    </w:p>
    <w:p w14:paraId="6977C43A" w14:textId="77777777" w:rsidR="00441A33" w:rsidRPr="00441A33" w:rsidRDefault="00441A33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………………………………………………………………………………………………………………….….</w:t>
      </w:r>
    </w:p>
    <w:p w14:paraId="32AFC3A2" w14:textId="77777777" w:rsidR="00441A33" w:rsidRDefault="00441A33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reprezentowanym przez:</w:t>
      </w:r>
    </w:p>
    <w:p w14:paraId="01EE85EE" w14:textId="77777777" w:rsidR="00441A33" w:rsidRPr="00441A33" w:rsidRDefault="00441A33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</w:p>
    <w:p w14:paraId="17B14A7F" w14:textId="1BF0DA2C" w:rsidR="00441A33" w:rsidRPr="00441A33" w:rsidRDefault="00441A33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zwanym dalej „Podmiotem przetwarzającym”</w:t>
      </w:r>
    </w:p>
    <w:p w14:paraId="0783AFF9" w14:textId="77777777" w:rsidR="00441A33" w:rsidRDefault="00441A33" w:rsidP="00441A33">
      <w:pPr>
        <w:spacing w:after="0" w:line="360" w:lineRule="auto"/>
        <w:ind w:left="360"/>
        <w:rPr>
          <w:rFonts w:ascii="Tahoma" w:hAnsi="Tahoma" w:cs="Tahoma"/>
          <w:b/>
          <w:sz w:val="18"/>
          <w:szCs w:val="18"/>
        </w:rPr>
      </w:pPr>
    </w:p>
    <w:p w14:paraId="6202A205" w14:textId="77777777" w:rsidR="00441A33" w:rsidRPr="00441A33" w:rsidRDefault="00441A33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</w:p>
    <w:p w14:paraId="3694BAED" w14:textId="77777777" w:rsidR="00441A33" w:rsidRPr="00441A33" w:rsidRDefault="00441A33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a</w:t>
      </w:r>
    </w:p>
    <w:p w14:paraId="5A5566BB" w14:textId="5C88AC16" w:rsidR="002509D6" w:rsidRPr="002509D6" w:rsidRDefault="002509D6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  <w:r w:rsidRPr="002509D6">
        <w:rPr>
          <w:rFonts w:ascii="Tahoma" w:hAnsi="Tahoma" w:cs="Tahoma"/>
          <w:b/>
          <w:sz w:val="18"/>
          <w:szCs w:val="18"/>
        </w:rPr>
        <w:t xml:space="preserve">Zakład Usług Komunalnych w Lubiczu Sp. z o.o. </w:t>
      </w:r>
      <w:r w:rsidRPr="002509D6">
        <w:rPr>
          <w:rFonts w:ascii="Tahoma" w:hAnsi="Tahoma" w:cs="Tahoma"/>
          <w:sz w:val="18"/>
          <w:szCs w:val="18"/>
        </w:rPr>
        <w:t>z siedzibą w Lubiczu Dolnym (87 – 162) przy ul. Toruńskiej 56, KRS 0000128543, NIP 8792326737, REGON 871629373,</w:t>
      </w:r>
    </w:p>
    <w:p w14:paraId="1952FA10" w14:textId="77777777" w:rsidR="002509D6" w:rsidRPr="002509D6" w:rsidRDefault="002509D6" w:rsidP="00441A33">
      <w:pPr>
        <w:spacing w:after="0" w:line="360" w:lineRule="auto"/>
        <w:ind w:left="360"/>
        <w:rPr>
          <w:rFonts w:ascii="Tahoma" w:hAnsi="Tahoma" w:cs="Tahoma"/>
          <w:sz w:val="18"/>
          <w:szCs w:val="18"/>
        </w:rPr>
      </w:pPr>
      <w:r w:rsidRPr="002509D6">
        <w:rPr>
          <w:rFonts w:ascii="Tahoma" w:hAnsi="Tahoma" w:cs="Tahoma"/>
          <w:sz w:val="18"/>
          <w:szCs w:val="18"/>
        </w:rPr>
        <w:t>reprezentowany przez:</w:t>
      </w:r>
    </w:p>
    <w:p w14:paraId="1F500165" w14:textId="77777777" w:rsidR="002509D6" w:rsidRPr="002509D6" w:rsidRDefault="002509D6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2509D6">
        <w:rPr>
          <w:rFonts w:ascii="Tahoma" w:hAnsi="Tahoma" w:cs="Tahoma"/>
          <w:sz w:val="18"/>
          <w:szCs w:val="18"/>
        </w:rPr>
        <w:t>…………………………………………………………………….,</w:t>
      </w:r>
    </w:p>
    <w:p w14:paraId="5B524167" w14:textId="6AD4FB78" w:rsidR="002509D6" w:rsidRDefault="002509D6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2509D6">
        <w:rPr>
          <w:rFonts w:ascii="Tahoma" w:hAnsi="Tahoma" w:cs="Tahoma"/>
          <w:sz w:val="18"/>
          <w:szCs w:val="18"/>
        </w:rPr>
        <w:t>zwany w dalszej części umowy</w:t>
      </w:r>
      <w:r w:rsidRPr="002509D6">
        <w:rPr>
          <w:rFonts w:ascii="Tahoma" w:hAnsi="Tahoma" w:cs="Tahoma"/>
          <w:b/>
          <w:sz w:val="18"/>
          <w:szCs w:val="18"/>
        </w:rPr>
        <w:t xml:space="preserve"> </w:t>
      </w:r>
      <w:r w:rsidR="00441A33">
        <w:rPr>
          <w:rFonts w:ascii="Tahoma" w:hAnsi="Tahoma" w:cs="Tahoma"/>
          <w:sz w:val="18"/>
          <w:szCs w:val="18"/>
        </w:rPr>
        <w:t>,,Administratorem danych’’ lub ,,Administratorem’’</w:t>
      </w:r>
    </w:p>
    <w:p w14:paraId="6AFE7B04" w14:textId="77777777" w:rsid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</w:p>
    <w:p w14:paraId="5E16282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Zważywszy, że:</w:t>
      </w:r>
    </w:p>
    <w:p w14:paraId="130E570D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1. Podmiot przetwarzający świadczy na rzecz Administratora danych dostawy paliw płynnych na</w:t>
      </w:r>
    </w:p>
    <w:p w14:paraId="282E582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podstawie zawartej pomiędzy stronami umowy nr ……………….…… z dnia ………………………</w:t>
      </w:r>
    </w:p>
    <w:p w14:paraId="14F7ABA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(zw. dalej Umową),</w:t>
      </w:r>
    </w:p>
    <w:p w14:paraId="7C7FF775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W celu prawidłowego wykonania Umowy przez Podmiot przetwarzający, konieczne jest</w:t>
      </w:r>
    </w:p>
    <w:p w14:paraId="544537A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umożliwienie przetwarzania przez ten podmiot danych osobowych Administratora danych, jego</w:t>
      </w:r>
    </w:p>
    <w:p w14:paraId="7E747D65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klientów, jego pracowników oraz osób z nim współpracujących.</w:t>
      </w:r>
    </w:p>
    <w:p w14:paraId="55FB7E55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3. Zgodnie z obowiązującym Rozporządzeniem Parlamentu Europejskiego i Rady (UE) 2016/697 w</w:t>
      </w:r>
    </w:p>
    <w:p w14:paraId="2C2A596C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sprawie ochrony osób fizycznych w związku z przetwarzaniem danych osobowych i w sprawie</w:t>
      </w:r>
    </w:p>
    <w:p w14:paraId="6FB5563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swobodnego przepływu takich danych oraz uchylenia dyrektywy 95/46/WE (zwane dalej</w:t>
      </w:r>
    </w:p>
    <w:p w14:paraId="1AB8FE2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„Rozporządzeniem”), które wiąże się z koniecznością dostosowania wzajemnych praw</w:t>
      </w:r>
    </w:p>
    <w:p w14:paraId="45FB025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i obowiązków Stron do nowych zasad przetwarzania danych osobowych,</w:t>
      </w:r>
    </w:p>
    <w:p w14:paraId="4995E48D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Strony zgodnie postanawiają, co następuje:</w:t>
      </w:r>
    </w:p>
    <w:p w14:paraId="3192A728" w14:textId="77777777" w:rsid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</w:p>
    <w:p w14:paraId="166DD55C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1</w:t>
      </w:r>
    </w:p>
    <w:p w14:paraId="0E9EDFA0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Powierzenie przetwarzania danych osobowych</w:t>
      </w:r>
    </w:p>
    <w:p w14:paraId="7FF5AF40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lastRenderedPageBreak/>
        <w:t>1. Administrator danych powierza Podmiotowi przetwarzającemu, w trybie art. 28 ogólnego</w:t>
      </w:r>
    </w:p>
    <w:p w14:paraId="0F5117F3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rozporządzenia o ochronie danych z dnia 27 kwietnia 2016 r. (zwanego w dalszej części</w:t>
      </w:r>
    </w:p>
    <w:p w14:paraId="351075C2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„Rozporządzeniem”) dane osobowe do przetwarzania, na zasadach, w zakresie i w celu</w:t>
      </w:r>
    </w:p>
    <w:p w14:paraId="53825AF5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określonym w niniejszej umowie.</w:t>
      </w:r>
    </w:p>
    <w:p w14:paraId="4AE84DC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Podmiot przetwarzający zobowiązuje się przetwarzać powierzone mu dane osobowe zgodnie</w:t>
      </w:r>
    </w:p>
    <w:p w14:paraId="4CFCD742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 niniejszą umową, Rozporządzeniem oraz z innymi przepisami prawa powszechnie</w:t>
      </w:r>
    </w:p>
    <w:p w14:paraId="1ADAE482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obowiązującymi, które chronią prawa i wolności osób, których dane dotyczą.</w:t>
      </w:r>
    </w:p>
    <w:p w14:paraId="5A7D076C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3. Podmiot przetwarzający oświadcza, iż stosuje środki bezpieczeństwa spełniające wymogi</w:t>
      </w:r>
    </w:p>
    <w:p w14:paraId="09929CE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Rozporządzenia.</w:t>
      </w:r>
    </w:p>
    <w:p w14:paraId="589A9F50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2</w:t>
      </w:r>
    </w:p>
    <w:p w14:paraId="3EDEA5E4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Zakres i cel przetwarzania danych</w:t>
      </w:r>
    </w:p>
    <w:p w14:paraId="7E8EEFE5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1. Podmiot przetwarzający będzie przetwarzał, powierzone na podstawie umowy, dane zwykłe</w:t>
      </w:r>
    </w:p>
    <w:p w14:paraId="4C961CC0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np. pracowników administratora oraz osób z nim współpracujących w następującym zakresie:</w:t>
      </w:r>
    </w:p>
    <w:p w14:paraId="35D9D5A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imię, nazwisko.</w:t>
      </w:r>
    </w:p>
    <w:p w14:paraId="00E5603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W stosunku do przetwarzanych danych osobowych mogą być podejmowane przez Podmiot</w:t>
      </w:r>
    </w:p>
    <w:p w14:paraId="7AA84EC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przetwarzający w sposób zautomatyzowany/inny niż zautomatyzowany następujące operacje:</w:t>
      </w:r>
    </w:p>
    <w:p w14:paraId="25E328B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utrwalanie, przechowywanie, opracowywanie, zmienianie, usuwanie.</w:t>
      </w:r>
    </w:p>
    <w:p w14:paraId="169E0CF6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3. Powierzone przez Administratora dane osobowe będą przetwarzane przez Podmiot</w:t>
      </w:r>
    </w:p>
    <w:p w14:paraId="4864055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przetwarzający wyłącznie w celu realizacji Umowy nr ……………………….. z dnia</w:t>
      </w:r>
    </w:p>
    <w:p w14:paraId="402DE1D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…………………………………..…</w:t>
      </w:r>
    </w:p>
    <w:p w14:paraId="3B3E3CB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4. Wynagrodzenie dla Podmiotu przetwarzającego z tytułu przetwarzania danych zawarte jest</w:t>
      </w:r>
    </w:p>
    <w:p w14:paraId="5DAC0E1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w wynagrodzeniu przewidzianym w Umowie.</w:t>
      </w:r>
    </w:p>
    <w:p w14:paraId="2CA6ACB4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3</w:t>
      </w:r>
    </w:p>
    <w:p w14:paraId="113C4F62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Obowiązki podmiotu przetwarzającego</w:t>
      </w:r>
    </w:p>
    <w:p w14:paraId="51BE1BD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1. Podmiot przetwarzający zobowiązuje się, przy przetwarzaniu powierzonych danych osobowych,</w:t>
      </w:r>
    </w:p>
    <w:p w14:paraId="053F24FC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do ich zabezpieczenia poprzez stosowanie odpowiednich środków technicznych i organizacyjnych</w:t>
      </w:r>
    </w:p>
    <w:p w14:paraId="627A802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zapewniających adekwatny stopień bezpieczeństwa odpowiadający ryzyku związanemu</w:t>
      </w:r>
    </w:p>
    <w:p w14:paraId="1093699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 przetwarzaniem danych osobowych, o których mowa w art. 32 Rozporządzenia.</w:t>
      </w:r>
    </w:p>
    <w:p w14:paraId="0247287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Podmiot przetwarzający zobowiązuje się dołożyć należytej staranności przy przetwarzaniu</w:t>
      </w:r>
    </w:p>
    <w:p w14:paraId="7EE73550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lastRenderedPageBreak/>
        <w:t>powierzonych danych osobowych.</w:t>
      </w:r>
    </w:p>
    <w:p w14:paraId="06F53C1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3. Podmiot przetwarzający zobowiązuje się do nadania upoważnień do przetwarzania danych</w:t>
      </w:r>
    </w:p>
    <w:p w14:paraId="090F4335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osobowych wszystkim osobom, które będą przetwarzały powierzone dane w celu realizacji</w:t>
      </w:r>
    </w:p>
    <w:p w14:paraId="2991FD9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niniejszej umowy.</w:t>
      </w:r>
    </w:p>
    <w:p w14:paraId="60BAE35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4. Podmiot przetwarzający zobowiązuje się zapewnić zachowanie w tajemnicy, (o której mowa</w:t>
      </w:r>
    </w:p>
    <w:p w14:paraId="7CB198F6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w art. 28 ust 3 pkt b Rozporządzenia) przetwarzanych danych przez osoby, które upoważnia do</w:t>
      </w:r>
    </w:p>
    <w:p w14:paraId="44461352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przetwarzania danych osobowych w celu realizacji niniejszej umowy, zarówno w trakcie</w:t>
      </w:r>
    </w:p>
    <w:p w14:paraId="4F6017A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zatrudnienia ich w Podmiocie przetwarzającym, jak i po jego ustaniu.</w:t>
      </w:r>
    </w:p>
    <w:p w14:paraId="3478BDA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5. Podmiot przetwarzający ma obowiązek prowadzić „Rejestr kategorii czynności przetwarzania”.</w:t>
      </w:r>
    </w:p>
    <w:p w14:paraId="1710BB43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Wskazany rejestr powinien zawierać następujące informacje:</w:t>
      </w:r>
    </w:p>
    <w:p w14:paraId="77ECBC06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− imię i nazwisko lub nazwa oraz dane kontaktowe Podmiotu przetwarzającego;</w:t>
      </w:r>
    </w:p>
    <w:p w14:paraId="4FF6255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− kategorie przetwarzań dokonywanych w imieniu Administratora;</w:t>
      </w:r>
    </w:p>
    <w:p w14:paraId="310381D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− gdy ma to zastosowanie –przekazania danych osobowych do państwa trzeciego lub</w:t>
      </w:r>
    </w:p>
    <w:p w14:paraId="6E995CB6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organizacji międzynarodowej, w tym nazwa tego państwa trzeciego lub organizacji</w:t>
      </w:r>
    </w:p>
    <w:p w14:paraId="0C86AE2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międzynarodowej, a w przypadku określonych w Rozporządzeniu przekazań także</w:t>
      </w:r>
    </w:p>
    <w:p w14:paraId="25D2CCC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dokumentacja odpowiednich zabezpieczeń;</w:t>
      </w:r>
    </w:p>
    <w:p w14:paraId="2306CF4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− ogólny opis technicznych i organizacyjnych środków bezpieczeństwa.</w:t>
      </w:r>
    </w:p>
    <w:p w14:paraId="5749A5BD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6. Podmiot przetwarzający jest zobowiązany do przedłożenia tego rejestru Administratorowi</w:t>
      </w:r>
    </w:p>
    <w:p w14:paraId="3F68152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danych na jego żądanie.</w:t>
      </w:r>
    </w:p>
    <w:p w14:paraId="1701778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7. Podmiot przetwarzający po zakończeniu świadczenia usług związanych z przetwarzaniem</w:t>
      </w:r>
    </w:p>
    <w:p w14:paraId="2E534C83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usunie wszelkie dane osobowe oraz usunie wszelkie ich istniejące kopie, chyba że prawo Unii lub</w:t>
      </w:r>
    </w:p>
    <w:p w14:paraId="4CAB089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prawo państwa członkowskiego nakazują przechowywanie danych osobowych.</w:t>
      </w:r>
    </w:p>
    <w:p w14:paraId="5875823D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8. W miarę możliwości Podmiot przetwarzający będzie pomagał Administratorowi w niezbędnym</w:t>
      </w:r>
    </w:p>
    <w:p w14:paraId="2F1241E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zakresie w celu wywiązania się z obowiązku odpowiadania na żądania osoby, której dane dotyczą</w:t>
      </w:r>
    </w:p>
    <w:p w14:paraId="6A76989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oraz wywiązywania się z obowiązków określonych w art. 32-36 Rozporządzenia.</w:t>
      </w:r>
    </w:p>
    <w:p w14:paraId="62C91E7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9. Podmiot przetwarzający po stwierdzeniu naruszenia ochrony danych osobowych zgłasza je bez</w:t>
      </w:r>
    </w:p>
    <w:p w14:paraId="58A1AE5D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zbędnej zwłoki Administratorowi jednak nie później niż w ciągu 24 godzin.</w:t>
      </w:r>
    </w:p>
    <w:p w14:paraId="4DAB1368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4</w:t>
      </w:r>
    </w:p>
    <w:p w14:paraId="37144CA8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Prawo kontroli</w:t>
      </w:r>
    </w:p>
    <w:p w14:paraId="20CD94A3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lastRenderedPageBreak/>
        <w:t>1. Administrator zgodnie z art. 28 ust. 3 pkt h) Rozporządzenia ma prawo kontroli, czy środki</w:t>
      </w:r>
    </w:p>
    <w:p w14:paraId="09CBEF42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zastosowane przez Podmiot przetwarzający przy przetwarzaniu i zabezpieczeniu powierzonych</w:t>
      </w:r>
    </w:p>
    <w:p w14:paraId="6FA679BC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danych osobowych spełniają postanowienia umowy.</w:t>
      </w:r>
    </w:p>
    <w:p w14:paraId="60991B6E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Administrator danych realizować będzie prawo kontroli w godzinach pracy Podmiotu</w:t>
      </w:r>
    </w:p>
    <w:p w14:paraId="6CBE27C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przetwarzającego. Administrator zobowiązany jest uprzedzić o zamiarze dokonania kontroli z co</w:t>
      </w:r>
    </w:p>
    <w:p w14:paraId="560998F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najmniej 7 dniowym uprzedzeniem.</w:t>
      </w:r>
    </w:p>
    <w:p w14:paraId="493E569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3. Podmiot przetwarzający zobowiązuje się do usunięcia uchybień stwierdzonych podczas kontroli</w:t>
      </w:r>
    </w:p>
    <w:p w14:paraId="778D637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w terminie wskazanym przez Administratora danych nie dłuższym niż 5 dni.</w:t>
      </w:r>
    </w:p>
    <w:p w14:paraId="062D4F9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4. Podmiot przetwarzający udostępnia Administratorowi wszelkie informacje niezbędne do</w:t>
      </w:r>
    </w:p>
    <w:p w14:paraId="1353A78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wykazania spełnienia obowiązków określonych w art. 28 Rozporządzenia.</w:t>
      </w:r>
    </w:p>
    <w:p w14:paraId="0B4EC50E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5. Z przeprowadzonej kontroli Administrator sporządza protokół w dwóch egzemplarzach, który</w:t>
      </w:r>
    </w:p>
    <w:p w14:paraId="67EA69D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podpisują przedstawiciele obu stron.</w:t>
      </w:r>
    </w:p>
    <w:p w14:paraId="26EB99C7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5</w:t>
      </w:r>
    </w:p>
    <w:p w14:paraId="37772902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Dalsze powierzenie danych do przetwarzania</w:t>
      </w:r>
    </w:p>
    <w:p w14:paraId="716CF0A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1. Podmiot przetwarzający może powierzyć dane osobowe objęte niniejszą umową do dalszego</w:t>
      </w:r>
    </w:p>
    <w:p w14:paraId="7B5999C6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przetwarzania podwykonawcom jedynie w celu wykonania umowy i w zakresie nie szerszym niż</w:t>
      </w:r>
    </w:p>
    <w:p w14:paraId="376D300D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określonym w § 2 umowy po uzyskaniu uprzedniej pisemnej zgody Administratora danych.</w:t>
      </w:r>
    </w:p>
    <w:p w14:paraId="72D92495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Przekazanie powierzonych danych do państwa trzeciego może nastąpić jedynie na pisemne</w:t>
      </w:r>
    </w:p>
    <w:p w14:paraId="0F5D5B5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polecenie Administratora danych chyba, że obowiązek taki nakłada na Podmiot</w:t>
      </w:r>
    </w:p>
    <w:p w14:paraId="0B870D1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przetwarzający prawo Unii lub prawo państwa członkowskiego, któremu podlega Podmiot</w:t>
      </w:r>
    </w:p>
    <w:p w14:paraId="388C4DF7" w14:textId="13E83085" w:rsidR="00441A33" w:rsidRPr="00441A33" w:rsidRDefault="00441A33" w:rsidP="00476364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przetwarzaj</w:t>
      </w:r>
      <w:r w:rsidR="00476364">
        <w:rPr>
          <w:rFonts w:ascii="Tahoma" w:hAnsi="Tahoma" w:cs="Tahoma"/>
          <w:sz w:val="18"/>
          <w:szCs w:val="18"/>
        </w:rPr>
        <w:t xml:space="preserve">ący. </w:t>
      </w:r>
      <w:r w:rsidRPr="00441A33">
        <w:rPr>
          <w:rFonts w:ascii="Tahoma" w:hAnsi="Tahoma" w:cs="Tahoma"/>
          <w:sz w:val="18"/>
          <w:szCs w:val="18"/>
        </w:rPr>
        <w:t>W takim przypadku przed rozpoczęciem przetwarzania Podmiot przetwarzający informuje</w:t>
      </w:r>
    </w:p>
    <w:p w14:paraId="7997C4A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Administratora danych o tym obowiązku prawnym, o ile prawo to nie zabrania udzielania takiej</w:t>
      </w:r>
    </w:p>
    <w:p w14:paraId="4E606F9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informacji z uwagi na ważny interes publiczny.</w:t>
      </w:r>
    </w:p>
    <w:p w14:paraId="64A6F3B6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3. Podwykonawca, o którym mowa w § 5 ust. 1 umowy winien spełniać te same gwarancje i</w:t>
      </w:r>
    </w:p>
    <w:p w14:paraId="73E07BDC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obowiązki jakie zostały nałożone na Podmiot przetwarzający w niniejszej umowie.</w:t>
      </w:r>
    </w:p>
    <w:p w14:paraId="05FC929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4. Podmiot przetwarzający ponosi pełną odpowiedzialność wobec Administratora za</w:t>
      </w:r>
    </w:p>
    <w:p w14:paraId="4590ABC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niewywiązanie się ze spoczywających na podwykonawcy obowiązków ochrony danych.</w:t>
      </w:r>
    </w:p>
    <w:p w14:paraId="5A1BEED4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6</w:t>
      </w:r>
    </w:p>
    <w:p w14:paraId="7CA6118E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Odpowiedzialność Podmiotu przetwarzającego</w:t>
      </w:r>
    </w:p>
    <w:p w14:paraId="09FC6CED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lastRenderedPageBreak/>
        <w:t>1. Podmiot przetwarzający jest odpowiedzialny za udostępnienie lub wykorzystanie danych</w:t>
      </w:r>
    </w:p>
    <w:p w14:paraId="33EB68C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osobowych niezgodnie z treścią umowy, a w szczególności za udostępnienie powierzonych do</w:t>
      </w:r>
    </w:p>
    <w:p w14:paraId="691FB2B2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przetwarzania danych osobowych osobom nieupoważnionym.</w:t>
      </w:r>
    </w:p>
    <w:p w14:paraId="0017420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Podmiot przetwarzający zobowiązuje się do niezwłocznego poinformowania Administratora</w:t>
      </w:r>
    </w:p>
    <w:p w14:paraId="174D384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danych o jakimkolwiek postępowaniu, w szczególności administracyjnym lub sądowym,</w:t>
      </w:r>
    </w:p>
    <w:p w14:paraId="0874A99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dotyczącym przetwarzania przez Podmiot przetwarzający danych osobowych określonych</w:t>
      </w:r>
    </w:p>
    <w:p w14:paraId="7E9A5338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w umowie, o jakiejkolwiek decyzji administracyjnej lub orzeczeniu dotyczącym przetwarzania tych</w:t>
      </w:r>
    </w:p>
    <w:p w14:paraId="01778BC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danych, skierowanych do Podmiotu przetwarzającego, a także o wszelkich planowanych, o ile</w:t>
      </w:r>
    </w:p>
    <w:p w14:paraId="623AA32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są wiadome, lub realizowanych kontrolach i inspekcjach dotyczących przetwarzania w Podmiocie</w:t>
      </w:r>
    </w:p>
    <w:p w14:paraId="7E9279D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przetwarzającym tych danych osobowych, w szczególności prowadzonych przez inspektorów</w:t>
      </w:r>
    </w:p>
    <w:p w14:paraId="545934E0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upoważnionych przez organ nadzorczy. Niniejszy ustęp dotyczy wyłącznie danych osobowych</w:t>
      </w:r>
    </w:p>
    <w:p w14:paraId="7D4E544E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powierzonych przez Administratora danych.</w:t>
      </w:r>
    </w:p>
    <w:p w14:paraId="410539DC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7</w:t>
      </w:r>
    </w:p>
    <w:p w14:paraId="00897AC7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Czas obowiązywania umowy</w:t>
      </w:r>
    </w:p>
    <w:p w14:paraId="3537CD3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Niniejsza umowa obowiązuje na czas obowiązywania umowy nr ………………………... z dnia</w:t>
      </w:r>
    </w:p>
    <w:p w14:paraId="38C8247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…………………….………….</w:t>
      </w:r>
    </w:p>
    <w:p w14:paraId="712C2077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8</w:t>
      </w:r>
    </w:p>
    <w:p w14:paraId="44E669F8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Rozwiązanie umowy</w:t>
      </w:r>
    </w:p>
    <w:p w14:paraId="567C28E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Administrator danych może rozwiązać niniejszą umowę ze skutkiem natychmiastowym, gdy</w:t>
      </w:r>
    </w:p>
    <w:p w14:paraId="743B2A7E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Podmiot przetwarzający:</w:t>
      </w:r>
    </w:p>
    <w:p w14:paraId="1CDA238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1) pomimo zobowiązania go do usunięcia uchybień stwierdzonych podczas kontroli nie usunie</w:t>
      </w:r>
    </w:p>
    <w:p w14:paraId="7791C05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ich w wyznaczonym terminie;</w:t>
      </w:r>
    </w:p>
    <w:p w14:paraId="2D8CC2B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2) przetwarza dane osobowe w sposób niezgodny z umową;</w:t>
      </w:r>
    </w:p>
    <w:p w14:paraId="0C15C829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3) powierzył przetwarzanie danych osobowych innemu podmiotowi bez zgody Administratora</w:t>
      </w:r>
    </w:p>
    <w:p w14:paraId="3AAC87C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danych.</w:t>
      </w:r>
    </w:p>
    <w:p w14:paraId="07E22162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bookmarkStart w:id="0" w:name="_GoBack"/>
      <w:r w:rsidRPr="00441A33">
        <w:rPr>
          <w:rFonts w:ascii="Tahoma" w:hAnsi="Tahoma" w:cs="Tahoma"/>
          <w:sz w:val="18"/>
          <w:szCs w:val="18"/>
        </w:rPr>
        <w:t>§ 9</w:t>
      </w:r>
    </w:p>
    <w:p w14:paraId="09276DA5" w14:textId="77777777" w:rsidR="00441A33" w:rsidRPr="00441A33" w:rsidRDefault="00441A33" w:rsidP="00476364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Zasady zachowania poufności</w:t>
      </w:r>
    </w:p>
    <w:bookmarkEnd w:id="0"/>
    <w:p w14:paraId="48A5F98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1. Podmiot przetwarzający zobowiązuje się do zachowania w tajemnicy wszelkich informacji,</w:t>
      </w:r>
    </w:p>
    <w:p w14:paraId="22629ECA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danych, materiałów, dokumentów i danych osobowych otrzymanych od Administratora i od</w:t>
      </w:r>
    </w:p>
    <w:p w14:paraId="3C7270B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lastRenderedPageBreak/>
        <w:t>współpracujących z nim osób oraz danych uzyskanych w jakikolwiek inny sposób, zamierzony czy</w:t>
      </w:r>
    </w:p>
    <w:p w14:paraId="0D5A10D1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przypadkowy w formie ustnej, pisemnej lub elektronicznej („dane poufne”).</w:t>
      </w:r>
    </w:p>
    <w:p w14:paraId="5343E596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Podmiot przetwarzający oświadcza, że w związku ze zobowiązaniem do zachowania w</w:t>
      </w:r>
    </w:p>
    <w:p w14:paraId="6ECB8627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tajemnicy danych poufnych nie będą one wykorzystywane, ujawniane ani udostępniane bez</w:t>
      </w:r>
    </w:p>
    <w:p w14:paraId="10E67E22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pisemnej zgody Administratora w innym celu niż wykonanie Umowy, chyba że konieczność</w:t>
      </w:r>
    </w:p>
    <w:p w14:paraId="75818A7B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ujawnienia posiadanych informacji wynika z obowiązujących przepisów prawa lub Umowy.</w:t>
      </w:r>
    </w:p>
    <w:p w14:paraId="05AA905E" w14:textId="77777777" w:rsidR="00441A33" w:rsidRPr="00441A33" w:rsidRDefault="00441A33" w:rsidP="00441A33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§ 10</w:t>
      </w:r>
    </w:p>
    <w:p w14:paraId="7B71070A" w14:textId="77777777" w:rsidR="00441A33" w:rsidRPr="00441A33" w:rsidRDefault="00441A33" w:rsidP="00441A33">
      <w:pPr>
        <w:spacing w:line="360" w:lineRule="auto"/>
        <w:ind w:left="360"/>
        <w:jc w:val="center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Postanowienia końcowe</w:t>
      </w:r>
    </w:p>
    <w:p w14:paraId="3A2800D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1. Umowa została sporządzona w dwóch jednobrzmiących egzemplarzach dla każdej ze stron.</w:t>
      </w:r>
    </w:p>
    <w:p w14:paraId="2BB636C4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2. W sprawach nieuregulowanych zastosowanie będą miały przepisy Kodeksu cywilnego oraz</w:t>
      </w:r>
    </w:p>
    <w:p w14:paraId="085FC92F" w14:textId="77777777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Rozporządzenia.</w:t>
      </w:r>
    </w:p>
    <w:p w14:paraId="2229FDBD" w14:textId="023EA369" w:rsidR="00441A33" w:rsidRP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>3. Sądem właściwym dla rozpatrzenia sporów wynikających z ninie</w:t>
      </w:r>
      <w:r>
        <w:rPr>
          <w:rFonts w:ascii="Tahoma" w:hAnsi="Tahoma" w:cs="Tahoma"/>
          <w:sz w:val="18"/>
          <w:szCs w:val="18"/>
        </w:rPr>
        <w:t xml:space="preserve">jszej umowy będzie sąd właściwy </w:t>
      </w:r>
      <w:r w:rsidRPr="00441A33">
        <w:rPr>
          <w:rFonts w:ascii="Tahoma" w:hAnsi="Tahoma" w:cs="Tahoma"/>
          <w:sz w:val="18"/>
          <w:szCs w:val="18"/>
        </w:rPr>
        <w:t>Administratora danych.</w:t>
      </w:r>
    </w:p>
    <w:p w14:paraId="6AB38DB2" w14:textId="77777777" w:rsidR="00441A33" w:rsidRDefault="00441A33" w:rsidP="00441A33">
      <w:pPr>
        <w:spacing w:line="360" w:lineRule="auto"/>
        <w:ind w:left="360"/>
        <w:rPr>
          <w:rFonts w:ascii="Tahoma" w:hAnsi="Tahoma" w:cs="Tahoma"/>
          <w:sz w:val="18"/>
          <w:szCs w:val="18"/>
        </w:rPr>
      </w:pPr>
    </w:p>
    <w:p w14:paraId="054FE8CB" w14:textId="77777777" w:rsidR="00441A33" w:rsidRDefault="00441A33" w:rsidP="00441A33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14:paraId="65A26246" w14:textId="77777777" w:rsidR="00441A33" w:rsidRDefault="00441A33" w:rsidP="00441A33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14:paraId="21A10FEB" w14:textId="77777777" w:rsidR="00441A33" w:rsidRDefault="00441A33" w:rsidP="00441A33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14:paraId="3FC23B8B" w14:textId="44C675A1" w:rsidR="00441A33" w:rsidRDefault="00441A33" w:rsidP="00441A33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41A33">
        <w:rPr>
          <w:rFonts w:ascii="Tahoma" w:hAnsi="Tahoma" w:cs="Tahoma"/>
          <w:sz w:val="18"/>
          <w:szCs w:val="18"/>
        </w:rPr>
        <w:t xml:space="preserve"> _______________________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441A33">
        <w:rPr>
          <w:rFonts w:ascii="Tahoma" w:hAnsi="Tahoma" w:cs="Tahoma"/>
          <w:sz w:val="18"/>
          <w:szCs w:val="18"/>
        </w:rPr>
        <w:t>___________________</w:t>
      </w:r>
    </w:p>
    <w:p w14:paraId="3AEC60D8" w14:textId="5DD0E29E" w:rsidR="00441A33" w:rsidRDefault="00441A33" w:rsidP="00441A33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 danych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Podmiot przetwarzający </w:t>
      </w:r>
    </w:p>
    <w:p w14:paraId="07C01DB0" w14:textId="77777777" w:rsidR="00441A33" w:rsidRPr="00441A33" w:rsidRDefault="00441A33" w:rsidP="002509D6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14:paraId="7DA3F1B8" w14:textId="77777777" w:rsidR="002509D6" w:rsidRPr="002509D6" w:rsidRDefault="002509D6" w:rsidP="002509D6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b/>
          <w:sz w:val="18"/>
          <w:szCs w:val="18"/>
        </w:rPr>
      </w:pPr>
    </w:p>
    <w:p w14:paraId="1ACDAB5F" w14:textId="77777777" w:rsidR="002509D6" w:rsidRPr="002509D6" w:rsidRDefault="002509D6" w:rsidP="002509D6">
      <w:pPr>
        <w:ind w:left="440" w:right="62" w:hanging="440"/>
        <w:rPr>
          <w:rFonts w:ascii="Tahoma" w:eastAsia="Verdana" w:hAnsi="Tahoma" w:cs="Tahoma"/>
          <w:sz w:val="18"/>
          <w:szCs w:val="18"/>
        </w:rPr>
      </w:pPr>
    </w:p>
    <w:p w14:paraId="3CD54FAA" w14:textId="77777777" w:rsidR="003063B0" w:rsidRPr="0017595C" w:rsidRDefault="003063B0" w:rsidP="003063B0">
      <w:pPr>
        <w:spacing w:after="0"/>
        <w:rPr>
          <w:rFonts w:eastAsia="Times New Roman"/>
          <w:b/>
          <w:szCs w:val="24"/>
          <w:lang w:eastAsia="pl-PL"/>
        </w:rPr>
      </w:pPr>
    </w:p>
    <w:p w14:paraId="6B50B831" w14:textId="62051E8D" w:rsidR="002509D6" w:rsidRPr="002509D6" w:rsidRDefault="002509D6" w:rsidP="003063B0">
      <w:pPr>
        <w:pStyle w:val="Akapitzlist"/>
        <w:ind w:left="0"/>
        <w:jc w:val="center"/>
        <w:rPr>
          <w:rFonts w:ascii="Tahoma" w:hAnsi="Tahoma" w:cs="Tahoma"/>
          <w:b/>
          <w:sz w:val="18"/>
          <w:szCs w:val="18"/>
        </w:rPr>
      </w:pPr>
    </w:p>
    <w:sectPr w:rsidR="002509D6" w:rsidRPr="002509D6" w:rsidSect="00BC7DDA">
      <w:headerReference w:type="default" r:id="rId8"/>
      <w:footerReference w:type="default" r:id="rId9"/>
      <w:headerReference w:type="first" r:id="rId10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0662B" w14:textId="77777777" w:rsidR="00D665DD" w:rsidRDefault="00D665DD" w:rsidP="0083453A">
      <w:pPr>
        <w:spacing w:after="0"/>
      </w:pPr>
      <w:r>
        <w:separator/>
      </w:r>
    </w:p>
  </w:endnote>
  <w:endnote w:type="continuationSeparator" w:id="0">
    <w:p w14:paraId="7F2E212D" w14:textId="77777777" w:rsidR="00D665DD" w:rsidRDefault="00D665DD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99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7ABB1E" w14:textId="5F3FFF85" w:rsidR="002509D6" w:rsidRDefault="002509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364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822FF1" w14:textId="77777777" w:rsidR="002509D6" w:rsidRDefault="002509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20613" w14:textId="77777777" w:rsidR="00D665DD" w:rsidRDefault="00D665DD" w:rsidP="0083453A">
      <w:pPr>
        <w:spacing w:after="0"/>
      </w:pPr>
      <w:r>
        <w:separator/>
      </w:r>
    </w:p>
  </w:footnote>
  <w:footnote w:type="continuationSeparator" w:id="0">
    <w:p w14:paraId="563FC378" w14:textId="77777777" w:rsidR="00D665DD" w:rsidRDefault="00D665DD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D3AF" w14:textId="77777777" w:rsidR="002509D6" w:rsidRDefault="002509D6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5755" w14:textId="7B1E4A35" w:rsidR="002509D6" w:rsidRDefault="00DC01EB" w:rsidP="00CB569E">
    <w:pPr>
      <w:pStyle w:val="Nagwek3"/>
      <w:pBdr>
        <w:bottom w:val="single" w:sz="6" w:space="1" w:color="auto"/>
      </w:pBdr>
      <w:ind w:left="-426" w:right="-142"/>
      <w:jc w:val="center"/>
      <w:rPr>
        <w:rFonts w:ascii="Calibri" w:eastAsia="Calibri" w:hAnsi="Calibri"/>
        <w:sz w:val="20"/>
      </w:rPr>
    </w:pPr>
    <w:r>
      <w:rPr>
        <w:rFonts w:ascii="Calibri" w:eastAsia="Calibri" w:hAnsi="Calibri"/>
        <w:sz w:val="20"/>
      </w:rPr>
      <w:t>Sukcesywny zakup paliw płynnych</w:t>
    </w:r>
  </w:p>
  <w:p w14:paraId="649BD6C5" w14:textId="3B724F9F" w:rsidR="002509D6" w:rsidRDefault="002509D6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112A39"/>
    <w:multiLevelType w:val="hybridMultilevel"/>
    <w:tmpl w:val="E8E2C86C"/>
    <w:lvl w:ilvl="0" w:tplc="04150011">
      <w:start w:val="1"/>
      <w:numFmt w:val="decimal"/>
      <w:lvlText w:val="%1)"/>
      <w:lvlJc w:val="left"/>
      <w:pPr>
        <w:ind w:left="735" w:hanging="375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3EFD"/>
    <w:multiLevelType w:val="multilevel"/>
    <w:tmpl w:val="3C783CC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 w15:restartNumberingAfterBreak="0">
    <w:nsid w:val="02C32821"/>
    <w:multiLevelType w:val="hybridMultilevel"/>
    <w:tmpl w:val="6728EA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9448BC"/>
    <w:multiLevelType w:val="hybridMultilevel"/>
    <w:tmpl w:val="1646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991BE0"/>
    <w:multiLevelType w:val="hybridMultilevel"/>
    <w:tmpl w:val="1AE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D04"/>
    <w:multiLevelType w:val="hybridMultilevel"/>
    <w:tmpl w:val="0B2CE85C"/>
    <w:lvl w:ilvl="0" w:tplc="C7B29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9113B"/>
    <w:multiLevelType w:val="hybridMultilevel"/>
    <w:tmpl w:val="54629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54F08"/>
    <w:multiLevelType w:val="multilevel"/>
    <w:tmpl w:val="B7FE026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61B4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6450DCC"/>
    <w:multiLevelType w:val="hybridMultilevel"/>
    <w:tmpl w:val="FA3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92E80"/>
    <w:multiLevelType w:val="hybridMultilevel"/>
    <w:tmpl w:val="66E0F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00D93"/>
    <w:multiLevelType w:val="hybridMultilevel"/>
    <w:tmpl w:val="379A9CA2"/>
    <w:lvl w:ilvl="0" w:tplc="9B467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628B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61506"/>
    <w:multiLevelType w:val="hybridMultilevel"/>
    <w:tmpl w:val="E9168E8C"/>
    <w:lvl w:ilvl="0" w:tplc="28E8D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13444"/>
    <w:multiLevelType w:val="hybridMultilevel"/>
    <w:tmpl w:val="C6F680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B2271"/>
    <w:multiLevelType w:val="hybridMultilevel"/>
    <w:tmpl w:val="717C3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4D6742"/>
    <w:multiLevelType w:val="hybridMultilevel"/>
    <w:tmpl w:val="3716B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855FF"/>
    <w:multiLevelType w:val="multilevel"/>
    <w:tmpl w:val="22EC2CF6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38C3506D"/>
    <w:multiLevelType w:val="hybridMultilevel"/>
    <w:tmpl w:val="F978FF9C"/>
    <w:lvl w:ilvl="0" w:tplc="88582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trike w:val="0"/>
        <w:color w:val="auto"/>
      </w:rPr>
    </w:lvl>
    <w:lvl w:ilvl="1" w:tplc="243A08C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63E18"/>
    <w:multiLevelType w:val="hybridMultilevel"/>
    <w:tmpl w:val="D360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341E0"/>
    <w:multiLevelType w:val="hybridMultilevel"/>
    <w:tmpl w:val="0C382720"/>
    <w:lvl w:ilvl="0" w:tplc="6C1255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A37238"/>
    <w:multiLevelType w:val="hybridMultilevel"/>
    <w:tmpl w:val="50CC0724"/>
    <w:lvl w:ilvl="0" w:tplc="6218C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D097E"/>
    <w:multiLevelType w:val="hybridMultilevel"/>
    <w:tmpl w:val="66E0F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CA351D"/>
    <w:multiLevelType w:val="hybridMultilevel"/>
    <w:tmpl w:val="F6A4A262"/>
    <w:lvl w:ilvl="0" w:tplc="327E58C4">
      <w:start w:val="1"/>
      <w:numFmt w:val="decimal"/>
      <w:lvlText w:val="%1)"/>
      <w:lvlJc w:val="left"/>
      <w:pPr>
        <w:ind w:left="1440" w:hanging="360"/>
      </w:pPr>
      <w:rPr>
        <w:rFonts w:ascii="Tahoma" w:eastAsia="Arial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574EF"/>
    <w:multiLevelType w:val="hybridMultilevel"/>
    <w:tmpl w:val="D6B09E12"/>
    <w:lvl w:ilvl="0" w:tplc="8CD07B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664278FC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  <w:rPr>
        <w:strike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27" w15:restartNumberingAfterBreak="0">
    <w:nsid w:val="513408FA"/>
    <w:multiLevelType w:val="hybridMultilevel"/>
    <w:tmpl w:val="33ACC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643893"/>
    <w:multiLevelType w:val="hybridMultilevel"/>
    <w:tmpl w:val="985EE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F2F43"/>
    <w:multiLevelType w:val="hybridMultilevel"/>
    <w:tmpl w:val="DDB4DA0E"/>
    <w:lvl w:ilvl="0" w:tplc="F92CD77C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603E4"/>
    <w:multiLevelType w:val="hybridMultilevel"/>
    <w:tmpl w:val="D2EE9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95FF9"/>
    <w:multiLevelType w:val="hybridMultilevel"/>
    <w:tmpl w:val="332C9F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851CA"/>
    <w:multiLevelType w:val="hybridMultilevel"/>
    <w:tmpl w:val="7ECCD1C0"/>
    <w:lvl w:ilvl="0" w:tplc="0E869284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E5F71"/>
    <w:multiLevelType w:val="hybridMultilevel"/>
    <w:tmpl w:val="D3C2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56B39"/>
    <w:multiLevelType w:val="hybridMultilevel"/>
    <w:tmpl w:val="4F386FE4"/>
    <w:lvl w:ilvl="0" w:tplc="E728A97E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5E1C64"/>
    <w:multiLevelType w:val="hybridMultilevel"/>
    <w:tmpl w:val="B680D560"/>
    <w:lvl w:ilvl="0" w:tplc="527E3E06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687F1D53"/>
    <w:multiLevelType w:val="hybridMultilevel"/>
    <w:tmpl w:val="6EC867CA"/>
    <w:lvl w:ilvl="0" w:tplc="E6BA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02AB8"/>
    <w:multiLevelType w:val="hybridMultilevel"/>
    <w:tmpl w:val="620E330E"/>
    <w:lvl w:ilvl="0" w:tplc="EF788B9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67773E"/>
    <w:multiLevelType w:val="multilevel"/>
    <w:tmpl w:val="13BC5A1A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D55F6"/>
    <w:multiLevelType w:val="hybridMultilevel"/>
    <w:tmpl w:val="F2263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6"/>
  </w:num>
  <w:num w:numId="13">
    <w:abstractNumId w:val="4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5"/>
  </w:num>
  <w:num w:numId="18">
    <w:abstractNumId w:val="15"/>
  </w:num>
  <w:num w:numId="19">
    <w:abstractNumId w:val="6"/>
  </w:num>
  <w:num w:numId="20">
    <w:abstractNumId w:val="9"/>
  </w:num>
  <w:num w:numId="21">
    <w:abstractNumId w:val="39"/>
  </w:num>
  <w:num w:numId="22">
    <w:abstractNumId w:val="41"/>
  </w:num>
  <w:num w:numId="23">
    <w:abstractNumId w:val="19"/>
  </w:num>
  <w:num w:numId="24">
    <w:abstractNumId w:val="2"/>
  </w:num>
  <w:num w:numId="25">
    <w:abstractNumId w:val="35"/>
  </w:num>
  <w:num w:numId="26">
    <w:abstractNumId w:val="22"/>
  </w:num>
  <w:num w:numId="27">
    <w:abstractNumId w:val="1"/>
  </w:num>
  <w:num w:numId="28">
    <w:abstractNumId w:val="30"/>
  </w:num>
  <w:num w:numId="29">
    <w:abstractNumId w:val="28"/>
  </w:num>
  <w:num w:numId="30">
    <w:abstractNumId w:val="4"/>
  </w:num>
  <w:num w:numId="31">
    <w:abstractNumId w:val="11"/>
  </w:num>
  <w:num w:numId="32">
    <w:abstractNumId w:val="5"/>
  </w:num>
  <w:num w:numId="33">
    <w:abstractNumId w:val="12"/>
  </w:num>
  <w:num w:numId="34">
    <w:abstractNumId w:val="33"/>
  </w:num>
  <w:num w:numId="35">
    <w:abstractNumId w:val="24"/>
  </w:num>
  <w:num w:numId="36">
    <w:abstractNumId w:val="37"/>
  </w:num>
  <w:num w:numId="37">
    <w:abstractNumId w:val="3"/>
  </w:num>
  <w:num w:numId="38">
    <w:abstractNumId w:val="31"/>
  </w:num>
  <w:num w:numId="39">
    <w:abstractNumId w:val="27"/>
  </w:num>
  <w:num w:numId="40">
    <w:abstractNumId w:val="21"/>
  </w:num>
  <w:num w:numId="41">
    <w:abstractNumId w:val="18"/>
  </w:num>
  <w:num w:numId="4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3137"/>
    <w:rsid w:val="00094BAE"/>
    <w:rsid w:val="00095128"/>
    <w:rsid w:val="000A6EFA"/>
    <w:rsid w:val="000A701B"/>
    <w:rsid w:val="000B094A"/>
    <w:rsid w:val="000C1975"/>
    <w:rsid w:val="000C5194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E60BC"/>
    <w:rsid w:val="000E7118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877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0983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09D6"/>
    <w:rsid w:val="00251650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0A7F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63B0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4008"/>
    <w:rsid w:val="003B59C5"/>
    <w:rsid w:val="003B7AF6"/>
    <w:rsid w:val="003C11A8"/>
    <w:rsid w:val="003C1BCD"/>
    <w:rsid w:val="003C3711"/>
    <w:rsid w:val="003C5116"/>
    <w:rsid w:val="003D360B"/>
    <w:rsid w:val="003D7F34"/>
    <w:rsid w:val="003E091B"/>
    <w:rsid w:val="003E16EE"/>
    <w:rsid w:val="003E2BA2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1A33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364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16B8"/>
    <w:rsid w:val="004C201E"/>
    <w:rsid w:val="004C4818"/>
    <w:rsid w:val="004C4A42"/>
    <w:rsid w:val="004C65E9"/>
    <w:rsid w:val="004D0042"/>
    <w:rsid w:val="004D046B"/>
    <w:rsid w:val="004E0014"/>
    <w:rsid w:val="004E0C5F"/>
    <w:rsid w:val="004E2711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1C2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355A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3147"/>
    <w:rsid w:val="00715E46"/>
    <w:rsid w:val="00716CA1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1AC3"/>
    <w:rsid w:val="00757834"/>
    <w:rsid w:val="00761063"/>
    <w:rsid w:val="00763302"/>
    <w:rsid w:val="007657A4"/>
    <w:rsid w:val="00765D6D"/>
    <w:rsid w:val="00770959"/>
    <w:rsid w:val="0077533F"/>
    <w:rsid w:val="00783635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002"/>
    <w:rsid w:val="00851CD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2233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17A54"/>
    <w:rsid w:val="009202FF"/>
    <w:rsid w:val="00925E7E"/>
    <w:rsid w:val="009264FD"/>
    <w:rsid w:val="009266E9"/>
    <w:rsid w:val="009274C5"/>
    <w:rsid w:val="00931C18"/>
    <w:rsid w:val="00932459"/>
    <w:rsid w:val="00934810"/>
    <w:rsid w:val="0094069F"/>
    <w:rsid w:val="00942822"/>
    <w:rsid w:val="009445EA"/>
    <w:rsid w:val="00944B4A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300C"/>
    <w:rsid w:val="009A419C"/>
    <w:rsid w:val="009A4707"/>
    <w:rsid w:val="009A5FF3"/>
    <w:rsid w:val="009A6818"/>
    <w:rsid w:val="009A7A1A"/>
    <w:rsid w:val="009B1359"/>
    <w:rsid w:val="009B3200"/>
    <w:rsid w:val="009B3883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3F04"/>
    <w:rsid w:val="00A24B42"/>
    <w:rsid w:val="00A338D7"/>
    <w:rsid w:val="00A35B97"/>
    <w:rsid w:val="00A37BDA"/>
    <w:rsid w:val="00A445D3"/>
    <w:rsid w:val="00A53000"/>
    <w:rsid w:val="00A538C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43D"/>
    <w:rsid w:val="00A95718"/>
    <w:rsid w:val="00A95D07"/>
    <w:rsid w:val="00AA28FD"/>
    <w:rsid w:val="00AA5B5C"/>
    <w:rsid w:val="00AA6780"/>
    <w:rsid w:val="00AA734E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27FCB"/>
    <w:rsid w:val="00B337E1"/>
    <w:rsid w:val="00B4051A"/>
    <w:rsid w:val="00B40D4F"/>
    <w:rsid w:val="00B413F1"/>
    <w:rsid w:val="00B45AD9"/>
    <w:rsid w:val="00B46FD9"/>
    <w:rsid w:val="00B4718D"/>
    <w:rsid w:val="00B51935"/>
    <w:rsid w:val="00B53580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4BFD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25273"/>
    <w:rsid w:val="00D26300"/>
    <w:rsid w:val="00D27728"/>
    <w:rsid w:val="00D32C2C"/>
    <w:rsid w:val="00D33A7A"/>
    <w:rsid w:val="00D355B1"/>
    <w:rsid w:val="00D36E66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665DD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3CFF"/>
    <w:rsid w:val="00DA544A"/>
    <w:rsid w:val="00DB2DCA"/>
    <w:rsid w:val="00DB4304"/>
    <w:rsid w:val="00DB7EDF"/>
    <w:rsid w:val="00DC01EB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4336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0F1A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45E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E6E7E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,lp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1AA7-5FBA-41B4-944E-363EBEF2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Ewelina</cp:lastModifiedBy>
  <cp:revision>3</cp:revision>
  <cp:lastPrinted>2023-02-02T10:23:00Z</cp:lastPrinted>
  <dcterms:created xsi:type="dcterms:W3CDTF">2024-01-29T03:45:00Z</dcterms:created>
  <dcterms:modified xsi:type="dcterms:W3CDTF">2024-01-29T03:58:00Z</dcterms:modified>
</cp:coreProperties>
</file>