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D37A6" w14:textId="10D874D0" w:rsidR="005A010B" w:rsidRPr="00CB569E" w:rsidRDefault="005A010B" w:rsidP="00F845EA">
      <w:pPr>
        <w:pStyle w:val="Nagwek1"/>
        <w:ind w:left="-426" w:right="-284"/>
        <w:rPr>
          <w:rFonts w:ascii="Tahoma" w:hAnsi="Tahoma" w:cs="Tahoma"/>
        </w:rPr>
      </w:pPr>
      <w:r w:rsidRPr="00CB569E">
        <w:rPr>
          <w:rFonts w:ascii="Tahoma" w:hAnsi="Tahoma" w:cs="Tahoma"/>
        </w:rPr>
        <w:t xml:space="preserve">UMOWA NR </w:t>
      </w:r>
      <w:r w:rsidR="00CB569E" w:rsidRPr="00CB569E">
        <w:rPr>
          <w:rFonts w:ascii="Tahoma" w:hAnsi="Tahoma" w:cs="Tahoma"/>
        </w:rPr>
        <w:t>………………….</w:t>
      </w:r>
      <w:r w:rsidRPr="00CB569E">
        <w:rPr>
          <w:rFonts w:ascii="Tahoma" w:hAnsi="Tahoma" w:cs="Tahoma"/>
        </w:rPr>
        <w:br/>
      </w:r>
      <w:r w:rsidR="00F845EA">
        <w:rPr>
          <w:rStyle w:val="Nagwek1Znak"/>
          <w:rFonts w:ascii="Tahoma" w:hAnsi="Tahoma" w:cs="Tahoma"/>
          <w:b/>
          <w:szCs w:val="24"/>
        </w:rPr>
        <w:t>na w</w:t>
      </w:r>
      <w:r w:rsidR="00F845EA" w:rsidRPr="00F845EA">
        <w:rPr>
          <w:rStyle w:val="Nagwek1Znak"/>
          <w:rFonts w:ascii="Tahoma" w:hAnsi="Tahoma" w:cs="Tahoma"/>
          <w:b/>
          <w:szCs w:val="24"/>
        </w:rPr>
        <w:t>ykonanie rurociągu za pomocą przewiertu sterowanego pod dnem rzeki Drwęcy</w:t>
      </w:r>
    </w:p>
    <w:p w14:paraId="4A9CA735" w14:textId="79520E02" w:rsidR="005A010B" w:rsidRPr="00CB569E" w:rsidRDefault="005A010B" w:rsidP="004262FF">
      <w:pPr>
        <w:spacing w:after="0" w:line="259" w:lineRule="auto"/>
        <w:rPr>
          <w:rFonts w:ascii="Tahoma" w:hAnsi="Tahoma" w:cs="Tahoma"/>
          <w:szCs w:val="24"/>
        </w:rPr>
      </w:pPr>
    </w:p>
    <w:p w14:paraId="37CA1945" w14:textId="5D3B6D0E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zawarta w Lubiczu Dolnym w dniu …………………….. pomiędzy następującymi Stronami:</w:t>
      </w:r>
    </w:p>
    <w:p w14:paraId="4BD38C60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after="120" w:line="276" w:lineRule="auto"/>
        <w:rPr>
          <w:rFonts w:ascii="Tahoma" w:eastAsia="MS Mincho" w:hAnsi="Tahoma" w:cs="Tahoma"/>
          <w:sz w:val="18"/>
          <w:szCs w:val="18"/>
        </w:rPr>
      </w:pPr>
    </w:p>
    <w:p w14:paraId="25D5E152" w14:textId="77777777" w:rsidR="00CB569E" w:rsidRPr="00CB569E" w:rsidRDefault="00CB569E" w:rsidP="00B24AB6">
      <w:pPr>
        <w:numPr>
          <w:ilvl w:val="0"/>
          <w:numId w:val="38"/>
        </w:numPr>
        <w:spacing w:after="0" w:line="276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 xml:space="preserve">Zakład Usług Komunalnych w Lubiczu Sp. z o.o. </w:t>
      </w:r>
      <w:r w:rsidRPr="00CB569E">
        <w:rPr>
          <w:rFonts w:ascii="Tahoma" w:hAnsi="Tahoma" w:cs="Tahoma"/>
          <w:sz w:val="18"/>
          <w:szCs w:val="18"/>
        </w:rPr>
        <w:t xml:space="preserve">z siedzibą w Lubiczu Dolnym (87 – 162) przy ul. Toruńskiej 56, KRS 0000128543, NIP 8792326737, REGON 871629373, </w:t>
      </w:r>
    </w:p>
    <w:p w14:paraId="5F3832CC" w14:textId="0BCF2BF4" w:rsidR="00CB569E" w:rsidRPr="00CB569E" w:rsidRDefault="00CB569E" w:rsidP="00CB569E">
      <w:pPr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reprezentowany przez:</w:t>
      </w:r>
    </w:p>
    <w:p w14:paraId="0A01A7EF" w14:textId="266F4567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7C943DE8" w14:textId="0ECA9FC3" w:rsidR="00CB569E" w:rsidRPr="00CB569E" w:rsidRDefault="00CB569E" w:rsidP="00CB569E">
      <w:pPr>
        <w:spacing w:line="276" w:lineRule="auto"/>
        <w:ind w:left="360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zwany w dalszej części umowy</w:t>
      </w:r>
      <w:r w:rsidRPr="00CB569E">
        <w:rPr>
          <w:rFonts w:ascii="Tahoma" w:hAnsi="Tahoma" w:cs="Tahoma"/>
          <w:b/>
          <w:sz w:val="18"/>
          <w:szCs w:val="18"/>
        </w:rPr>
        <w:t xml:space="preserve"> </w:t>
      </w:r>
      <w:r w:rsidR="00B2375B">
        <w:rPr>
          <w:rFonts w:ascii="Tahoma" w:hAnsi="Tahoma" w:cs="Tahoma"/>
          <w:b/>
          <w:sz w:val="18"/>
          <w:szCs w:val="18"/>
        </w:rPr>
        <w:t>Wykonawcą</w:t>
      </w:r>
      <w:r w:rsidRPr="00CB569E">
        <w:rPr>
          <w:rFonts w:ascii="Tahoma" w:hAnsi="Tahoma" w:cs="Tahoma"/>
          <w:b/>
          <w:sz w:val="18"/>
          <w:szCs w:val="18"/>
        </w:rPr>
        <w:t xml:space="preserve">, </w:t>
      </w:r>
    </w:p>
    <w:p w14:paraId="5E17F56D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b/>
          <w:sz w:val="12"/>
          <w:szCs w:val="18"/>
        </w:rPr>
      </w:pPr>
    </w:p>
    <w:p w14:paraId="582F3215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a </w:t>
      </w:r>
    </w:p>
    <w:p w14:paraId="25A14784" w14:textId="77777777" w:rsidR="00CB569E" w:rsidRPr="00CB569E" w:rsidRDefault="00CB569E" w:rsidP="00CB569E">
      <w:pPr>
        <w:pStyle w:val="WW-Zwykytekst"/>
        <w:spacing w:line="276" w:lineRule="auto"/>
        <w:ind w:left="426"/>
        <w:jc w:val="both"/>
        <w:rPr>
          <w:rFonts w:ascii="Tahoma" w:hAnsi="Tahoma" w:cs="Tahoma"/>
          <w:sz w:val="12"/>
          <w:szCs w:val="18"/>
        </w:rPr>
      </w:pPr>
    </w:p>
    <w:p w14:paraId="37415E68" w14:textId="0A94D36F" w:rsidR="00CB569E" w:rsidRPr="00CB569E" w:rsidRDefault="00CB569E" w:rsidP="00B24AB6">
      <w:pPr>
        <w:numPr>
          <w:ilvl w:val="0"/>
          <w:numId w:val="38"/>
        </w:numPr>
        <w:spacing w:after="0" w:line="276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b/>
          <w:sz w:val="18"/>
          <w:szCs w:val="18"/>
        </w:rPr>
        <w:t>………………………………………………………………………….</w:t>
      </w:r>
    </w:p>
    <w:p w14:paraId="55B84F22" w14:textId="463F7B9F" w:rsidR="00CB569E" w:rsidRPr="00CB569E" w:rsidRDefault="00CB569E" w:rsidP="00CB569E">
      <w:pPr>
        <w:pStyle w:val="Akapitzlist"/>
        <w:spacing w:after="0"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reprezentowana przez:</w:t>
      </w:r>
    </w:p>
    <w:p w14:paraId="1AC0B9B0" w14:textId="77777777" w:rsidR="00CB569E" w:rsidRPr="00CB569E" w:rsidRDefault="00CB569E" w:rsidP="00CB569E">
      <w:pPr>
        <w:pStyle w:val="Akapitzlist"/>
        <w:spacing w:line="276" w:lineRule="auto"/>
        <w:ind w:left="360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…………………………………………………………………….,</w:t>
      </w:r>
    </w:p>
    <w:p w14:paraId="1DC24695" w14:textId="516FA47D" w:rsidR="00CB569E" w:rsidRPr="00CB569E" w:rsidRDefault="00CB569E" w:rsidP="00CB569E">
      <w:pPr>
        <w:spacing w:line="276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zwana w dalszej części umowy </w:t>
      </w:r>
      <w:r w:rsidR="00B2375B">
        <w:rPr>
          <w:rFonts w:ascii="Tahoma" w:hAnsi="Tahoma" w:cs="Tahoma"/>
          <w:b/>
          <w:sz w:val="18"/>
          <w:szCs w:val="18"/>
        </w:rPr>
        <w:t>Podwykonawcą</w:t>
      </w:r>
    </w:p>
    <w:p w14:paraId="411A92E7" w14:textId="77777777" w:rsidR="00CB569E" w:rsidRPr="00CB569E" w:rsidRDefault="00CB569E" w:rsidP="00CB569E">
      <w:pPr>
        <w:pStyle w:val="Nagwek"/>
        <w:tabs>
          <w:tab w:val="clear" w:pos="4536"/>
          <w:tab w:val="clear" w:pos="9072"/>
        </w:tabs>
        <w:spacing w:line="276" w:lineRule="auto"/>
        <w:ind w:left="426"/>
        <w:rPr>
          <w:rFonts w:ascii="Tahoma" w:hAnsi="Tahoma" w:cs="Tahoma"/>
          <w:sz w:val="18"/>
          <w:szCs w:val="18"/>
        </w:rPr>
      </w:pPr>
    </w:p>
    <w:p w14:paraId="33827A6A" w14:textId="77777777" w:rsidR="00CB569E" w:rsidRPr="00CB569E" w:rsidRDefault="00CB569E" w:rsidP="00CB569E">
      <w:pPr>
        <w:pStyle w:val="WW-Zwykytekst"/>
        <w:spacing w:line="276" w:lineRule="auto"/>
        <w:ind w:left="284"/>
        <w:rPr>
          <w:rFonts w:ascii="Tahoma" w:eastAsia="MS Mincho" w:hAnsi="Tahoma" w:cs="Tahoma"/>
          <w:sz w:val="18"/>
          <w:szCs w:val="18"/>
        </w:rPr>
      </w:pPr>
      <w:r w:rsidRPr="00CB569E">
        <w:rPr>
          <w:rFonts w:ascii="Tahoma" w:eastAsia="MS Mincho" w:hAnsi="Tahoma" w:cs="Tahoma"/>
          <w:sz w:val="18"/>
          <w:szCs w:val="18"/>
        </w:rPr>
        <w:t>o następującej treści:</w:t>
      </w:r>
    </w:p>
    <w:p w14:paraId="2247F8C0" w14:textId="77777777" w:rsidR="00CB569E" w:rsidRPr="00CB569E" w:rsidRDefault="00CB569E" w:rsidP="004262FF">
      <w:pPr>
        <w:spacing w:after="0" w:line="259" w:lineRule="auto"/>
        <w:ind w:left="1"/>
        <w:rPr>
          <w:rFonts w:ascii="Tahoma" w:eastAsia="Times New Roman" w:hAnsi="Tahoma" w:cs="Tahoma"/>
          <w:szCs w:val="24"/>
        </w:rPr>
      </w:pPr>
    </w:p>
    <w:p w14:paraId="39F3E144" w14:textId="2EFAF69B" w:rsidR="00F54116" w:rsidRPr="00CB569E" w:rsidRDefault="002B05EC" w:rsidP="004262F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rezultacie wyboru oferty </w:t>
      </w:r>
      <w:r w:rsidR="00B2375B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udzielenia zamówienia publicznego w myśl przepisów ustawy z 11 września 2019 r. - Prawo zamówień publicznych (Dz. U. z 20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8C1790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EF4C2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710)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zwanej dalej „Ustawą”, w trybie podstawowym</w:t>
      </w:r>
      <w:r w:rsidR="00F54116" w:rsidRPr="00CB569E">
        <w:rPr>
          <w:rFonts w:ascii="Tahoma" w:eastAsia="Times New Roman" w:hAnsi="Tahoma" w:cs="Tahoma"/>
          <w:sz w:val="18"/>
          <w:szCs w:val="18"/>
          <w:lang w:eastAsia="pl-PL"/>
        </w:rPr>
        <w:t>, zawarta została umowa o następującej treści:</w:t>
      </w:r>
    </w:p>
    <w:p w14:paraId="1358B09A" w14:textId="58021728" w:rsidR="00CB569E" w:rsidRDefault="00CB569E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633F517D" w14:textId="16BD5871" w:rsidR="0077533F" w:rsidRPr="0077533F" w:rsidRDefault="0077533F" w:rsidP="0077533F">
      <w:pPr>
        <w:jc w:val="center"/>
        <w:rPr>
          <w:rFonts w:ascii="Tahoma" w:eastAsiaTheme="majorEastAsia" w:hAnsi="Tahoma" w:cs="Tahoma"/>
          <w:b/>
          <w:sz w:val="18"/>
          <w:szCs w:val="18"/>
        </w:rPr>
      </w:pPr>
      <w:r w:rsidRPr="0077533F">
        <w:rPr>
          <w:rFonts w:ascii="Tahoma" w:eastAsiaTheme="majorEastAsia" w:hAnsi="Tahoma" w:cs="Tahoma"/>
          <w:b/>
          <w:sz w:val="18"/>
          <w:szCs w:val="18"/>
        </w:rPr>
        <w:t>PREAMBUŁA</w:t>
      </w:r>
    </w:p>
    <w:p w14:paraId="6F014631" w14:textId="79EBF630" w:rsidR="0077533F" w:rsidRPr="0077533F" w:rsidRDefault="0077533F" w:rsidP="0077533F">
      <w:pPr>
        <w:overflowPunct w:val="0"/>
        <w:autoSpaceDE w:val="0"/>
        <w:autoSpaceDN w:val="0"/>
        <w:adjustRightInd w:val="0"/>
        <w:spacing w:after="0" w:line="259" w:lineRule="auto"/>
        <w:textAlignment w:val="baseline"/>
        <w:rPr>
          <w:rFonts w:ascii="Tahoma" w:eastAsia="Times New Roman" w:hAnsi="Tahoma" w:cs="Tahoma"/>
          <w:sz w:val="18"/>
          <w:szCs w:val="18"/>
          <w:lang w:eastAsia="pl-PL"/>
        </w:rPr>
      </w:pPr>
      <w:r w:rsidRPr="0077533F">
        <w:rPr>
          <w:rFonts w:ascii="Tahoma" w:eastAsia="Times New Roman" w:hAnsi="Tahoma" w:cs="Tahoma"/>
          <w:sz w:val="18"/>
          <w:szCs w:val="18"/>
          <w:lang w:eastAsia="pl-PL"/>
        </w:rPr>
        <w:t xml:space="preserve">Roboty budowlane zlecone w ramach niniejszej umowy są częścią </w:t>
      </w:r>
      <w:r w:rsidR="00F845EA" w:rsidRPr="00F845EA">
        <w:rPr>
          <w:rFonts w:ascii="Tahoma" w:eastAsia="Times New Roman" w:hAnsi="Tahoma" w:cs="Tahoma"/>
          <w:i/>
          <w:sz w:val="18"/>
          <w:szCs w:val="18"/>
          <w:lang w:eastAsia="pl-PL"/>
        </w:rPr>
        <w:t>Budowy wodociągu Lubicz Dolny - Lubicz Górny, z przekroczeniem rzeki Drwęcy gm. Lubicz</w:t>
      </w:r>
      <w:r w:rsidRPr="0077533F">
        <w:rPr>
          <w:rFonts w:ascii="Tahoma" w:eastAsia="Times New Roman" w:hAnsi="Tahoma" w:cs="Tahoma"/>
          <w:sz w:val="18"/>
          <w:szCs w:val="18"/>
          <w:lang w:eastAsia="pl-PL"/>
        </w:rPr>
        <w:t xml:space="preserve"> realizowanej przez Wykonawcę (Generalnego Wykonawcę) dla Gminy Lubicz (Inwestora) w ramach zamówienia publicznego. Przedmiotowa umowa ma charakter umowy podwykonawczej.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Gmina Lubicz w dalszej części niniejszej umowy zwana jest Inwestorem lub Zamawiającym. </w:t>
      </w:r>
    </w:p>
    <w:p w14:paraId="04EAA02A" w14:textId="77777777" w:rsidR="0077533F" w:rsidRDefault="0077533F" w:rsidP="00CC4B06">
      <w:pPr>
        <w:pStyle w:val="Nagwek1"/>
        <w:rPr>
          <w:rFonts w:ascii="Tahoma" w:hAnsi="Tahoma" w:cs="Tahoma"/>
          <w:sz w:val="18"/>
          <w:szCs w:val="18"/>
        </w:rPr>
      </w:pPr>
    </w:p>
    <w:p w14:paraId="297CB1F3" w14:textId="141857BD" w:rsidR="00B23A99" w:rsidRDefault="00317A07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1</w:t>
      </w:r>
      <w:r w:rsidRPr="00CB569E">
        <w:rPr>
          <w:rFonts w:ascii="Tahoma" w:hAnsi="Tahoma" w:cs="Tahoma"/>
          <w:sz w:val="18"/>
          <w:szCs w:val="18"/>
        </w:rPr>
        <w:br/>
        <w:t>PRZEDMIOT UMOWY</w:t>
      </w:r>
    </w:p>
    <w:p w14:paraId="0468092F" w14:textId="77777777" w:rsidR="0077533F" w:rsidRPr="0077533F" w:rsidRDefault="0077533F" w:rsidP="0077533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597119B" w14:textId="342BFE39" w:rsidR="00715E46" w:rsidRPr="00CB569E" w:rsidRDefault="00F54116" w:rsidP="00F845EA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Przedmiotem umowy jest </w:t>
      </w:r>
      <w:r w:rsidR="0080646C" w:rsidRPr="00CB569E">
        <w:rPr>
          <w:rFonts w:ascii="Tahoma" w:hAnsi="Tahoma" w:cs="Tahoma"/>
          <w:sz w:val="18"/>
          <w:szCs w:val="18"/>
        </w:rPr>
        <w:t>wykonanie</w:t>
      </w:r>
      <w:r w:rsidRPr="00CB569E">
        <w:rPr>
          <w:rFonts w:ascii="Tahoma" w:hAnsi="Tahoma" w:cs="Tahoma"/>
          <w:sz w:val="18"/>
          <w:szCs w:val="18"/>
        </w:rPr>
        <w:t xml:space="preserve"> robót budowlanych</w:t>
      </w:r>
      <w:r w:rsidR="00D96031" w:rsidRPr="00CB569E">
        <w:rPr>
          <w:rFonts w:ascii="Tahoma" w:hAnsi="Tahoma" w:cs="Tahoma"/>
          <w:sz w:val="18"/>
          <w:szCs w:val="18"/>
        </w:rPr>
        <w:t xml:space="preserve"> </w:t>
      </w:r>
      <w:r w:rsidR="00B2375B" w:rsidRPr="00B2375B">
        <w:rPr>
          <w:rFonts w:ascii="Tahoma" w:hAnsi="Tahoma" w:cs="Tahoma"/>
          <w:sz w:val="18"/>
          <w:szCs w:val="18"/>
        </w:rPr>
        <w:t xml:space="preserve">jest wykonanie części robót budowlanych w ramach </w:t>
      </w:r>
      <w:r w:rsidR="00F845EA" w:rsidRPr="00F845EA">
        <w:rPr>
          <w:rFonts w:ascii="Tahoma" w:hAnsi="Tahoma" w:cs="Tahoma"/>
          <w:i/>
          <w:sz w:val="18"/>
          <w:szCs w:val="18"/>
        </w:rPr>
        <w:t>Budowy wodociągu Lubicz Dolny - Lubicz Górny, z przekroczeniem rzeki Drwęcy gm. Lubicz</w:t>
      </w:r>
      <w:r w:rsidR="00B2375B">
        <w:rPr>
          <w:rFonts w:ascii="Tahoma" w:hAnsi="Tahoma" w:cs="Tahoma"/>
          <w:sz w:val="18"/>
          <w:szCs w:val="18"/>
        </w:rPr>
        <w:t xml:space="preserve"> w zakresie obejmującym </w:t>
      </w:r>
      <w:r w:rsidR="009A300C">
        <w:rPr>
          <w:rFonts w:ascii="Tahoma" w:hAnsi="Tahoma" w:cs="Tahoma"/>
          <w:sz w:val="18"/>
          <w:szCs w:val="18"/>
        </w:rPr>
        <w:t>wykonanie</w:t>
      </w:r>
      <w:r w:rsidR="00F845EA">
        <w:rPr>
          <w:rFonts w:ascii="Tahoma" w:hAnsi="Tahoma" w:cs="Tahoma"/>
          <w:sz w:val="18"/>
          <w:szCs w:val="18"/>
        </w:rPr>
        <w:t xml:space="preserve"> przewiertu sterowanego pod budowę rurociągu</w:t>
      </w:r>
      <w:r w:rsidR="00F845EA" w:rsidRPr="00F845EA">
        <w:rPr>
          <w:rFonts w:ascii="Tahoma" w:hAnsi="Tahoma" w:cs="Tahoma"/>
          <w:sz w:val="18"/>
          <w:szCs w:val="18"/>
        </w:rPr>
        <w:t xml:space="preserve">, zgrzanie rury fi 450 i 315 wraz </w:t>
      </w:r>
      <w:r w:rsidR="00F845EA">
        <w:rPr>
          <w:rFonts w:ascii="Tahoma" w:hAnsi="Tahoma" w:cs="Tahoma"/>
          <w:sz w:val="18"/>
          <w:szCs w:val="18"/>
        </w:rPr>
        <w:t>udokumentowaniem zgrzewów w dzienniku zgrzewów oraz</w:t>
      </w:r>
      <w:r w:rsidR="00F845EA" w:rsidRPr="00F845EA">
        <w:rPr>
          <w:rFonts w:ascii="Tahoma" w:hAnsi="Tahoma" w:cs="Tahoma"/>
          <w:sz w:val="18"/>
          <w:szCs w:val="18"/>
        </w:rPr>
        <w:t xml:space="preserve"> </w:t>
      </w:r>
      <w:r w:rsidR="00F845EA">
        <w:rPr>
          <w:rFonts w:ascii="Tahoma" w:hAnsi="Tahoma" w:cs="Tahoma"/>
          <w:sz w:val="18"/>
          <w:szCs w:val="18"/>
        </w:rPr>
        <w:t>wykonaniem i udokumentowaniem próby ciśnieniowej</w:t>
      </w:r>
      <w:r w:rsidR="00F845EA" w:rsidRPr="00F845EA">
        <w:rPr>
          <w:rFonts w:ascii="Tahoma" w:hAnsi="Tahoma" w:cs="Tahoma"/>
          <w:sz w:val="18"/>
          <w:szCs w:val="18"/>
        </w:rPr>
        <w:t>.</w:t>
      </w:r>
      <w:r w:rsidR="009B62A9" w:rsidRPr="00CB569E">
        <w:rPr>
          <w:rFonts w:ascii="Tahoma" w:hAnsi="Tahoma" w:cs="Tahoma"/>
          <w:sz w:val="18"/>
          <w:szCs w:val="18"/>
        </w:rPr>
        <w:t xml:space="preserve"> </w:t>
      </w:r>
      <w:r w:rsidR="00134E2E" w:rsidRPr="00CB569E">
        <w:rPr>
          <w:rFonts w:ascii="Tahoma" w:hAnsi="Tahoma" w:cs="Tahoma"/>
          <w:sz w:val="18"/>
          <w:szCs w:val="18"/>
        </w:rPr>
        <w:t>(dalej również jako: „Przedmiot Umowy”</w:t>
      </w:r>
      <w:r w:rsidR="003A2BC7" w:rsidRPr="00CB569E">
        <w:rPr>
          <w:rFonts w:ascii="Tahoma" w:hAnsi="Tahoma" w:cs="Tahoma"/>
          <w:sz w:val="18"/>
          <w:szCs w:val="18"/>
        </w:rPr>
        <w:t>)</w:t>
      </w:r>
      <w:r w:rsidR="00715E46" w:rsidRPr="00CB569E">
        <w:rPr>
          <w:rFonts w:ascii="Tahoma" w:hAnsi="Tahoma" w:cs="Tahoma"/>
          <w:sz w:val="18"/>
          <w:szCs w:val="18"/>
        </w:rPr>
        <w:t>,</w:t>
      </w:r>
      <w:r w:rsidR="00F340C6" w:rsidRPr="00CB569E">
        <w:rPr>
          <w:rFonts w:ascii="Tahoma" w:hAnsi="Tahoma" w:cs="Tahoma"/>
          <w:sz w:val="18"/>
          <w:szCs w:val="18"/>
        </w:rPr>
        <w:t xml:space="preserve"> </w:t>
      </w:r>
      <w:r w:rsidR="00715E46" w:rsidRPr="00CB569E">
        <w:rPr>
          <w:rFonts w:ascii="Tahoma" w:hAnsi="Tahoma" w:cs="Tahoma"/>
          <w:sz w:val="18"/>
          <w:szCs w:val="18"/>
        </w:rPr>
        <w:t xml:space="preserve">zgodnie z </w:t>
      </w:r>
      <w:r w:rsidR="00D96031" w:rsidRPr="00CB569E">
        <w:rPr>
          <w:rFonts w:ascii="Tahoma" w:hAnsi="Tahoma" w:cs="Tahoma"/>
          <w:sz w:val="18"/>
          <w:szCs w:val="18"/>
        </w:rPr>
        <w:t>dokumentacją projektową</w:t>
      </w:r>
      <w:r w:rsidR="00715E46" w:rsidRPr="00CB569E">
        <w:rPr>
          <w:rFonts w:ascii="Tahoma" w:hAnsi="Tahoma" w:cs="Tahoma"/>
          <w:sz w:val="18"/>
          <w:szCs w:val="18"/>
        </w:rPr>
        <w:t xml:space="preserve"> stanowiąc</w:t>
      </w:r>
      <w:r w:rsidR="00D96031" w:rsidRPr="00CB569E">
        <w:rPr>
          <w:rFonts w:ascii="Tahoma" w:hAnsi="Tahoma" w:cs="Tahoma"/>
          <w:sz w:val="18"/>
          <w:szCs w:val="18"/>
        </w:rPr>
        <w:t>ą</w:t>
      </w:r>
      <w:r w:rsidR="00715E46" w:rsidRPr="00CB569E">
        <w:rPr>
          <w:rFonts w:ascii="Tahoma" w:hAnsi="Tahoma" w:cs="Tahoma"/>
          <w:sz w:val="18"/>
          <w:szCs w:val="18"/>
        </w:rPr>
        <w:t xml:space="preserve"> załącznik nr 1</w:t>
      </w:r>
      <w:r w:rsidR="007E7B41" w:rsidRPr="00CB569E">
        <w:rPr>
          <w:rFonts w:ascii="Tahoma" w:hAnsi="Tahoma" w:cs="Tahoma"/>
          <w:sz w:val="18"/>
          <w:szCs w:val="18"/>
        </w:rPr>
        <w:t xml:space="preserve"> w zakresie wyraźnie w niej wskazanym przez </w:t>
      </w:r>
      <w:r w:rsidR="00B2375B">
        <w:rPr>
          <w:rFonts w:ascii="Tahoma" w:hAnsi="Tahoma" w:cs="Tahoma"/>
          <w:sz w:val="18"/>
          <w:szCs w:val="18"/>
        </w:rPr>
        <w:t>Wykonawcę</w:t>
      </w:r>
      <w:r w:rsidR="001E6528" w:rsidRPr="00CB569E">
        <w:rPr>
          <w:rFonts w:ascii="Tahoma" w:hAnsi="Tahoma" w:cs="Tahoma"/>
          <w:sz w:val="18"/>
          <w:szCs w:val="18"/>
        </w:rPr>
        <w:t xml:space="preserve">. </w:t>
      </w:r>
    </w:p>
    <w:p w14:paraId="7A5E9B2F" w14:textId="4619CE10" w:rsidR="00E2461F" w:rsidRPr="00CB569E" w:rsidRDefault="0062473A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Szczegółowy zakres </w:t>
      </w:r>
      <w:r w:rsidR="00715E46" w:rsidRPr="00CB569E">
        <w:rPr>
          <w:rFonts w:ascii="Tahoma" w:hAnsi="Tahoma" w:cs="Tahoma"/>
          <w:sz w:val="18"/>
          <w:szCs w:val="18"/>
        </w:rPr>
        <w:t>robót budowlanych,</w:t>
      </w:r>
      <w:r w:rsidR="00A8770F" w:rsidRPr="00CB569E">
        <w:rPr>
          <w:rFonts w:ascii="Tahoma" w:hAnsi="Tahoma" w:cs="Tahoma"/>
          <w:sz w:val="18"/>
          <w:szCs w:val="18"/>
        </w:rPr>
        <w:t xml:space="preserve"> będących elementem przedmiot</w:t>
      </w:r>
      <w:r w:rsidR="00E2461F" w:rsidRPr="00CB569E">
        <w:rPr>
          <w:rFonts w:ascii="Tahoma" w:hAnsi="Tahoma" w:cs="Tahoma"/>
          <w:sz w:val="18"/>
          <w:szCs w:val="18"/>
        </w:rPr>
        <w:t>u</w:t>
      </w:r>
      <w:r w:rsidR="00A8770F" w:rsidRPr="00CB569E">
        <w:rPr>
          <w:rFonts w:ascii="Tahoma" w:hAnsi="Tahoma" w:cs="Tahoma"/>
          <w:sz w:val="18"/>
          <w:szCs w:val="18"/>
        </w:rPr>
        <w:t xml:space="preserve"> umowy ujęty został w załączniku nr </w:t>
      </w:r>
      <w:r w:rsidR="00715E46" w:rsidRPr="00CB569E">
        <w:rPr>
          <w:rFonts w:ascii="Tahoma" w:hAnsi="Tahoma" w:cs="Tahoma"/>
          <w:sz w:val="18"/>
          <w:szCs w:val="18"/>
        </w:rPr>
        <w:t xml:space="preserve">1 </w:t>
      </w:r>
      <w:r w:rsidR="00A8770F" w:rsidRPr="00CB569E">
        <w:rPr>
          <w:rFonts w:ascii="Tahoma" w:hAnsi="Tahoma" w:cs="Tahoma"/>
          <w:sz w:val="18"/>
          <w:szCs w:val="18"/>
        </w:rPr>
        <w:t>do umowy</w:t>
      </w:r>
      <w:bookmarkStart w:id="0" w:name="_Hlk92960695"/>
      <w:r w:rsidR="006C2D3D" w:rsidRPr="00CB569E">
        <w:rPr>
          <w:rFonts w:ascii="Tahoma" w:hAnsi="Tahoma" w:cs="Tahoma"/>
          <w:sz w:val="18"/>
          <w:szCs w:val="18"/>
        </w:rPr>
        <w:t xml:space="preserve"> stanowiącym dokumentację projektową</w:t>
      </w:r>
      <w:bookmarkEnd w:id="0"/>
      <w:r w:rsidR="001B1200" w:rsidRPr="00CB569E">
        <w:rPr>
          <w:rFonts w:ascii="Tahoma" w:hAnsi="Tahoma" w:cs="Tahoma"/>
          <w:sz w:val="18"/>
          <w:szCs w:val="18"/>
        </w:rPr>
        <w:t>.</w:t>
      </w:r>
    </w:p>
    <w:p w14:paraId="01B95C1C" w14:textId="1B5E4096" w:rsidR="009E41F3" w:rsidRPr="00CB569E" w:rsidRDefault="008D13A6" w:rsidP="00B24AB6">
      <w:pPr>
        <w:pStyle w:val="Akapitzlist"/>
        <w:numPr>
          <w:ilvl w:val="0"/>
          <w:numId w:val="2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czynności związane z Przedmiotem Umowy, niewyszczególnione w niniejszej Umowie, a które są konieczne dla realizacji i ukończenia </w:t>
      </w:r>
      <w:r w:rsidR="00B2375B">
        <w:rPr>
          <w:rFonts w:ascii="Tahoma" w:hAnsi="Tahoma" w:cs="Tahoma"/>
          <w:sz w:val="18"/>
          <w:szCs w:val="18"/>
        </w:rPr>
        <w:t>robót</w:t>
      </w:r>
      <w:r w:rsidRPr="00CB569E">
        <w:rPr>
          <w:rFonts w:ascii="Tahoma" w:hAnsi="Tahoma" w:cs="Tahoma"/>
          <w:sz w:val="18"/>
          <w:szCs w:val="18"/>
        </w:rPr>
        <w:t xml:space="preserve">, o której mowa w ust. 1, w sposób zapewniający </w:t>
      </w:r>
      <w:r w:rsidR="00B2375B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prawidłowe funkcjonowanie, uznaje się za wchodzące w zakres obowiązków </w:t>
      </w:r>
      <w:r w:rsidR="00B2375B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 xml:space="preserve"> wynikających z niniejszej Umowy.</w:t>
      </w:r>
    </w:p>
    <w:p w14:paraId="6BD3E1B2" w14:textId="77777777" w:rsidR="009E41F3" w:rsidRPr="00CB569E" w:rsidRDefault="009E41F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3606A754" w14:textId="017475B2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2</w:t>
      </w:r>
    </w:p>
    <w:p w14:paraId="19881F32" w14:textId="79BCA950" w:rsidR="002108A6" w:rsidRDefault="00B2375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KIEROWNIK BUDOWY, KIEROWNIK ROBÓT, INSPEKTOR NADZORU</w:t>
      </w:r>
    </w:p>
    <w:p w14:paraId="55B85AB2" w14:textId="77777777" w:rsidR="0077533F" w:rsidRPr="00CB569E" w:rsidRDefault="0077533F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76AA0FF" w14:textId="17B3AA37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Kierownikiem robót prowadzonych przez Podwykonawcę będzie ………………………………………………………………………..</w:t>
      </w:r>
    </w:p>
    <w:p w14:paraId="25AA1F54" w14:textId="1A3079B6" w:rsidR="00B2375B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Kierownikiem bud</w:t>
      </w:r>
      <w:r>
        <w:rPr>
          <w:rFonts w:ascii="Tahoma" w:hAnsi="Tahoma" w:cs="Tahoma"/>
          <w:sz w:val="18"/>
          <w:szCs w:val="18"/>
        </w:rPr>
        <w:t>owy z ramienia Wykonawcy jest ………………………………………………………………………………………..</w:t>
      </w:r>
    </w:p>
    <w:p w14:paraId="10C763F9" w14:textId="217B6529" w:rsidR="00B2375B" w:rsidRPr="00CB569E" w:rsidRDefault="00B2375B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Inspektorem nadzoru wyznaczonym przez Inwestora jest ………………………………………………………………………………….</w:t>
      </w:r>
    </w:p>
    <w:p w14:paraId="264EA14A" w14:textId="1AD8970B" w:rsidR="003C1BCD" w:rsidRPr="00CB569E" w:rsidRDefault="003C1BCD" w:rsidP="00B24AB6">
      <w:pPr>
        <w:pStyle w:val="Akapitzlist"/>
        <w:numPr>
          <w:ilvl w:val="0"/>
          <w:numId w:val="3"/>
        </w:num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Zakres  nadzoru  inwestorskiego, projektanta  oraz  obowiązki  kierownika  budowy  określa  ustawa z dnia 7 lipca 1994 r.  Prawo budowlane.</w:t>
      </w:r>
    </w:p>
    <w:p w14:paraId="0E560557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F2734E" w14:textId="427E9CE6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3</w:t>
      </w:r>
    </w:p>
    <w:p w14:paraId="1E3E1ADB" w14:textId="230B6B98" w:rsidR="003C1BCD" w:rsidRPr="00CB569E" w:rsidRDefault="00634F9B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INNE </w:t>
      </w:r>
      <w:r w:rsidR="00544C44" w:rsidRPr="00CB569E">
        <w:rPr>
          <w:rFonts w:ascii="Tahoma" w:hAnsi="Tahoma" w:cs="Tahoma"/>
          <w:b/>
          <w:bCs/>
          <w:sz w:val="18"/>
          <w:szCs w:val="18"/>
        </w:rPr>
        <w:t xml:space="preserve">PRAWA I </w:t>
      </w:r>
      <w:r w:rsidR="008303DA" w:rsidRPr="00CB569E">
        <w:rPr>
          <w:rFonts w:ascii="Tahoma" w:hAnsi="Tahoma" w:cs="Tahoma"/>
          <w:b/>
          <w:bCs/>
          <w:sz w:val="18"/>
          <w:szCs w:val="18"/>
        </w:rPr>
        <w:t>OBOWIĄZKI ZAMAWIAJĄCEGO</w:t>
      </w:r>
    </w:p>
    <w:p w14:paraId="082B677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C0AEE14" w14:textId="526A3AAA" w:rsidR="00442A13" w:rsidRPr="00CB569E" w:rsidRDefault="0077533F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zobowiązuje  się  do  protokolarnego przekazania  </w:t>
      </w:r>
      <w:r>
        <w:rPr>
          <w:rFonts w:ascii="Tahoma" w:hAnsi="Tahoma" w:cs="Tahoma"/>
          <w:sz w:val="18"/>
          <w:szCs w:val="18"/>
        </w:rPr>
        <w:t xml:space="preserve">Podwykonawcy części </w:t>
      </w:r>
      <w:r w:rsidR="003C1BCD" w:rsidRPr="00CB569E">
        <w:rPr>
          <w:rFonts w:ascii="Tahoma" w:hAnsi="Tahoma" w:cs="Tahoma"/>
          <w:sz w:val="18"/>
          <w:szCs w:val="18"/>
        </w:rPr>
        <w:t xml:space="preserve">terenu  budowy w  terminie  do </w:t>
      </w:r>
      <w:r w:rsidR="001B1200" w:rsidRPr="00CB569E">
        <w:rPr>
          <w:rFonts w:ascii="Tahoma" w:hAnsi="Tahoma" w:cs="Tahoma"/>
          <w:sz w:val="18"/>
          <w:szCs w:val="18"/>
        </w:rPr>
        <w:t>5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podpisania umowy.</w:t>
      </w:r>
    </w:p>
    <w:p w14:paraId="000AFBA3" w14:textId="1E895F12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Przekazanie </w:t>
      </w:r>
      <w:r w:rsidR="0077533F">
        <w:rPr>
          <w:rFonts w:ascii="Tahoma" w:hAnsi="Tahoma" w:cs="Tahoma"/>
          <w:sz w:val="18"/>
          <w:szCs w:val="18"/>
        </w:rPr>
        <w:t xml:space="preserve">części </w:t>
      </w:r>
      <w:r w:rsidRPr="00CB569E">
        <w:rPr>
          <w:rFonts w:ascii="Tahoma" w:hAnsi="Tahoma" w:cs="Tahoma"/>
          <w:sz w:val="18"/>
          <w:szCs w:val="18"/>
        </w:rPr>
        <w:t xml:space="preserve">terenu budowy odbywać się będzie przy udziale przedstawiciela Wykonawcy oraz </w:t>
      </w:r>
      <w:r w:rsidR="00D07E6F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 xml:space="preserve">rzedstawiciela </w:t>
      </w:r>
      <w:r w:rsidR="0077533F">
        <w:rPr>
          <w:rFonts w:ascii="Tahoma" w:hAnsi="Tahoma" w:cs="Tahoma"/>
          <w:sz w:val="18"/>
          <w:szCs w:val="18"/>
        </w:rPr>
        <w:t>Podwykonawcy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73FF19D0" w14:textId="2AB41511" w:rsidR="00442A13" w:rsidRPr="00CB569E" w:rsidRDefault="003C1BCD" w:rsidP="00B24AB6">
      <w:pPr>
        <w:pStyle w:val="Akapitzlist"/>
        <w:numPr>
          <w:ilvl w:val="0"/>
          <w:numId w:val="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  protokolarnym  przejęciu  od  </w:t>
      </w:r>
      <w:r w:rsidR="0077533F">
        <w:rPr>
          <w:rFonts w:ascii="Tahoma" w:hAnsi="Tahoma" w:cs="Tahoma"/>
          <w:sz w:val="18"/>
          <w:szCs w:val="18"/>
        </w:rPr>
        <w:t>Wykonawcy części</w:t>
      </w:r>
      <w:r w:rsidRPr="00CB569E">
        <w:rPr>
          <w:rFonts w:ascii="Tahoma" w:hAnsi="Tahoma" w:cs="Tahoma"/>
          <w:sz w:val="18"/>
          <w:szCs w:val="18"/>
        </w:rPr>
        <w:t xml:space="preserve">  terenu  budowy  </w:t>
      </w:r>
      <w:r w:rsidR="0077533F">
        <w:rPr>
          <w:rFonts w:ascii="Tahoma" w:hAnsi="Tahoma" w:cs="Tahoma"/>
          <w:sz w:val="18"/>
          <w:szCs w:val="18"/>
        </w:rPr>
        <w:t>Podwykonawca</w:t>
      </w:r>
      <w:r w:rsidRPr="00CB569E">
        <w:rPr>
          <w:rFonts w:ascii="Tahoma" w:hAnsi="Tahoma" w:cs="Tahoma"/>
          <w:sz w:val="18"/>
          <w:szCs w:val="18"/>
        </w:rPr>
        <w:t xml:space="preserve"> ponosi  pełn</w:t>
      </w:r>
      <w:r w:rsidR="0077533F">
        <w:rPr>
          <w:rFonts w:ascii="Tahoma" w:hAnsi="Tahoma" w:cs="Tahoma"/>
          <w:sz w:val="18"/>
          <w:szCs w:val="18"/>
        </w:rPr>
        <w:t>ą odpowiedzialność za przekazaną część</w:t>
      </w:r>
      <w:r w:rsidRPr="00CB569E">
        <w:rPr>
          <w:rFonts w:ascii="Tahoma" w:hAnsi="Tahoma" w:cs="Tahoma"/>
          <w:sz w:val="18"/>
          <w:szCs w:val="18"/>
        </w:rPr>
        <w:t xml:space="preserve"> teren</w:t>
      </w:r>
      <w:r w:rsidR="0077533F">
        <w:rPr>
          <w:rFonts w:ascii="Tahoma" w:hAnsi="Tahoma" w:cs="Tahoma"/>
          <w:sz w:val="18"/>
          <w:szCs w:val="18"/>
        </w:rPr>
        <w:t>u</w:t>
      </w:r>
      <w:r w:rsidRPr="00CB569E">
        <w:rPr>
          <w:rFonts w:ascii="Tahoma" w:hAnsi="Tahoma" w:cs="Tahoma"/>
          <w:sz w:val="18"/>
          <w:szCs w:val="18"/>
        </w:rPr>
        <w:t xml:space="preserve"> budowy i wszelkie </w:t>
      </w:r>
      <w:r w:rsidR="004013AC" w:rsidRPr="00CB569E">
        <w:rPr>
          <w:rFonts w:ascii="Tahoma" w:hAnsi="Tahoma" w:cs="Tahoma"/>
          <w:sz w:val="18"/>
          <w:szCs w:val="18"/>
        </w:rPr>
        <w:t xml:space="preserve">istniejące oraz </w:t>
      </w:r>
      <w:r w:rsidR="00826BF0" w:rsidRPr="00CB569E">
        <w:rPr>
          <w:rFonts w:ascii="Tahoma" w:hAnsi="Tahoma" w:cs="Tahoma"/>
          <w:sz w:val="18"/>
          <w:szCs w:val="18"/>
        </w:rPr>
        <w:t>wybudowane</w:t>
      </w:r>
      <w:r w:rsidR="004013AC" w:rsidRPr="00CB569E">
        <w:rPr>
          <w:rFonts w:ascii="Tahoma" w:hAnsi="Tahoma" w:cs="Tahoma"/>
          <w:sz w:val="18"/>
          <w:szCs w:val="18"/>
        </w:rPr>
        <w:t xml:space="preserve"> w trakcie wykonywania prac </w:t>
      </w:r>
      <w:r w:rsidRPr="00CB569E">
        <w:rPr>
          <w:rFonts w:ascii="Tahoma" w:hAnsi="Tahoma" w:cs="Tahoma"/>
          <w:sz w:val="18"/>
          <w:szCs w:val="18"/>
        </w:rPr>
        <w:t xml:space="preserve">urządzenia znajdujące się na tym terenie </w:t>
      </w:r>
      <w:r w:rsidR="00826BF0" w:rsidRPr="00CB569E">
        <w:rPr>
          <w:rFonts w:ascii="Tahoma" w:hAnsi="Tahoma" w:cs="Tahoma"/>
          <w:sz w:val="18"/>
          <w:szCs w:val="18"/>
        </w:rPr>
        <w:t>aż do protokolarnego odbioru wykonanych prac.</w:t>
      </w:r>
    </w:p>
    <w:p w14:paraId="49040484" w14:textId="77777777" w:rsidR="003C1BCD" w:rsidRPr="00CB569E" w:rsidRDefault="003C1BCD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A2E0E9A" w14:textId="77777777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4</w:t>
      </w:r>
    </w:p>
    <w:p w14:paraId="13F2EAD6" w14:textId="62BD403B" w:rsidR="003C1BCD" w:rsidRPr="00CB569E" w:rsidRDefault="007C0A6C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OBOWIĄZKI</w:t>
      </w:r>
      <w:r w:rsidR="0077533F">
        <w:rPr>
          <w:rFonts w:ascii="Tahoma" w:hAnsi="Tahoma" w:cs="Tahoma"/>
          <w:b/>
          <w:bCs/>
          <w:sz w:val="18"/>
          <w:szCs w:val="18"/>
        </w:rPr>
        <w:t xml:space="preserve"> POD</w:t>
      </w:r>
      <w:r w:rsidRPr="00CB569E">
        <w:rPr>
          <w:rFonts w:ascii="Tahoma" w:hAnsi="Tahoma" w:cs="Tahoma"/>
          <w:b/>
          <w:bCs/>
          <w:sz w:val="18"/>
          <w:szCs w:val="18"/>
        </w:rPr>
        <w:t>WYKONAWCY</w:t>
      </w:r>
    </w:p>
    <w:p w14:paraId="6CF2F7CF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0663B284" w14:textId="0D4866C8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 oświadcza,  że  posiada  konieczne  doświadczenie  i  profesjonalne  kwalifikacje niezbędne  do  prawidłowego  wykonania  Umowy  i  zobowiązuje  się  do wykonania przedmiotu  umowy  przy  zachowaniu  należytej  staranności  określonej  </w:t>
      </w:r>
      <w:r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w  art.  355 § 2 Kodeksu cywilnego. </w:t>
      </w:r>
    </w:p>
    <w:p w14:paraId="55480301" w14:textId="0BA52AF6" w:rsidR="003C1BCD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zobowiązuje się do wykonania przedmiotu umowy zgodnie z:</w:t>
      </w:r>
    </w:p>
    <w:p w14:paraId="46A81EEB" w14:textId="3012D352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określeniem przedmiotu umowy przez </w:t>
      </w:r>
      <w:r w:rsidR="0077533F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w </w:t>
      </w:r>
      <w:r w:rsidR="00E473F1" w:rsidRPr="00CB569E">
        <w:rPr>
          <w:rFonts w:ascii="Tahoma" w:hAnsi="Tahoma" w:cs="Tahoma"/>
          <w:sz w:val="18"/>
          <w:szCs w:val="18"/>
        </w:rPr>
        <w:t>SWZ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1B10C371" w14:textId="328ECC90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obowiązującymi przepisami prawa,</w:t>
      </w:r>
      <w:r w:rsidR="006D0C6F" w:rsidRPr="00CB569E">
        <w:rPr>
          <w:rFonts w:ascii="Tahoma" w:hAnsi="Tahoma" w:cs="Tahoma"/>
          <w:sz w:val="18"/>
          <w:szCs w:val="18"/>
        </w:rPr>
        <w:t xml:space="preserve"> </w:t>
      </w:r>
      <w:r w:rsidR="00985E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m.in.</w:t>
      </w:r>
      <w:r w:rsidR="00D00A65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prawa budowlanego, prawa energetycznego, bezpieczeństwa i higieny pracy, ochrony przeciwpożarowej, ochrony środowiska oraz gospodarowania odpadami </w:t>
      </w:r>
      <w:r w:rsidR="00D33A7A" w:rsidRPr="00CB569E">
        <w:rPr>
          <w:rFonts w:ascii="Tahoma" w:hAnsi="Tahoma" w:cs="Tahoma"/>
          <w:sz w:val="18"/>
          <w:szCs w:val="18"/>
        </w:rPr>
        <w:t>oraz normami</w:t>
      </w:r>
      <w:r w:rsidR="00D33A7A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 xml:space="preserve"> i </w:t>
      </w:r>
      <w:r w:rsidR="006D0C6F" w:rsidRPr="00CB569E">
        <w:rPr>
          <w:rFonts w:ascii="Tahoma" w:eastAsia="Times New Roman" w:hAnsi="Tahoma" w:cs="Tahoma"/>
          <w:spacing w:val="-3"/>
          <w:sz w:val="18"/>
          <w:szCs w:val="18"/>
          <w:lang w:eastAsia="pl-PL"/>
        </w:rPr>
        <w:t>zasadami wiedzy technicznej,</w:t>
      </w:r>
    </w:p>
    <w:p w14:paraId="7C1BD327" w14:textId="59DCB7B1" w:rsidR="003C1BCD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ze złożoną ofertą, </w:t>
      </w:r>
    </w:p>
    <w:p w14:paraId="5402DA8C" w14:textId="1D8C027D" w:rsidR="0055725E" w:rsidRPr="00CB569E" w:rsidRDefault="003C1BCD" w:rsidP="00B24AB6">
      <w:pPr>
        <w:pStyle w:val="Akapitzlist"/>
        <w:numPr>
          <w:ilvl w:val="0"/>
          <w:numId w:val="6"/>
        </w:numPr>
        <w:spacing w:after="0" w:line="259" w:lineRule="auto"/>
        <w:ind w:left="709" w:hanging="33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zasadami sztuki budowlanej</w:t>
      </w:r>
      <w:r w:rsidR="005462C1" w:rsidRPr="00CB569E">
        <w:rPr>
          <w:rFonts w:ascii="Tahoma" w:hAnsi="Tahoma" w:cs="Tahoma"/>
          <w:sz w:val="18"/>
          <w:szCs w:val="18"/>
        </w:rPr>
        <w:t xml:space="preserve"> i wiedzy technicznej</w:t>
      </w:r>
      <w:r w:rsidR="005861AC" w:rsidRPr="00CB569E">
        <w:rPr>
          <w:rFonts w:ascii="Tahoma" w:hAnsi="Tahoma" w:cs="Tahoma"/>
          <w:sz w:val="18"/>
          <w:szCs w:val="18"/>
        </w:rPr>
        <w:t>.</w:t>
      </w:r>
    </w:p>
    <w:p w14:paraId="554D21F6" w14:textId="477C3E32" w:rsidR="0044589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>konawca zobowiązuje się do oddan</w:t>
      </w:r>
      <w:r>
        <w:rPr>
          <w:rFonts w:ascii="Tahoma" w:hAnsi="Tahoma" w:cs="Tahoma"/>
          <w:sz w:val="18"/>
          <w:szCs w:val="18"/>
        </w:rPr>
        <w:t>ia przedmiotu niniejszej umowy Wykonawcy</w:t>
      </w:r>
      <w:r w:rsidR="003C1BCD" w:rsidRPr="00CB569E">
        <w:rPr>
          <w:rFonts w:ascii="Tahoma" w:hAnsi="Tahoma" w:cs="Tahoma"/>
          <w:sz w:val="18"/>
          <w:szCs w:val="18"/>
        </w:rPr>
        <w:t xml:space="preserve"> w terminie  w niej uzgodnionym.</w:t>
      </w:r>
    </w:p>
    <w:p w14:paraId="6CEC8C72" w14:textId="13798EB6" w:rsidR="00854C39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>konawca jest odpowiedzialny za jakość  wykonanych robót, zgodność z warunkami technicznymi i jakościowymi opisanymi</w:t>
      </w:r>
      <w:r w:rsidR="003717BA" w:rsidRPr="00CB569E">
        <w:rPr>
          <w:rFonts w:ascii="Tahoma" w:hAnsi="Tahoma" w:cs="Tahoma"/>
          <w:sz w:val="18"/>
          <w:szCs w:val="18"/>
        </w:rPr>
        <w:t xml:space="preserve"> </w:t>
      </w:r>
      <w:r w:rsidR="00854C39" w:rsidRPr="00CB569E">
        <w:rPr>
          <w:rFonts w:ascii="Tahoma" w:hAnsi="Tahoma" w:cs="Tahoma"/>
          <w:sz w:val="18"/>
          <w:szCs w:val="18"/>
        </w:rPr>
        <w:t xml:space="preserve">dla przedmiotu zamówienia. Do wykonania przedmiotu zamówienia </w:t>
      </w:r>
      <w:r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użyje własnych materiałów, maszyn i urządzeń zgodnych z obowiązującymi normami i aprobatami technicznymi.</w:t>
      </w:r>
    </w:p>
    <w:p w14:paraId="0C5144C4" w14:textId="48C32498" w:rsidR="00BD6478" w:rsidRPr="00CB569E" w:rsidRDefault="0077533F" w:rsidP="00B24AB6">
      <w:pPr>
        <w:pStyle w:val="Akapitzlist"/>
        <w:numPr>
          <w:ilvl w:val="0"/>
          <w:numId w:val="5"/>
        </w:numPr>
        <w:spacing w:after="0" w:line="259" w:lineRule="auto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BD6478" w:rsidRPr="00CB569E">
        <w:rPr>
          <w:rFonts w:ascii="Tahoma" w:hAnsi="Tahoma" w:cs="Tahoma"/>
          <w:sz w:val="18"/>
          <w:szCs w:val="18"/>
        </w:rPr>
        <w:t>ykonawca zobowiązany jest do:</w:t>
      </w:r>
    </w:p>
    <w:p w14:paraId="49D4F31D" w14:textId="51F463F9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okazania na każde żądanie </w:t>
      </w:r>
      <w:r w:rsidR="0077533F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Zamawiającego właściwych dokumentów dotyczących zastosowanych materiałów 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urządzeń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(np.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świadectwa jakości, certyfikaty kraju pochodzenia)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zgodnie z prawem budowlanym</w:t>
      </w:r>
      <w:r w:rsidR="00FC48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 przepisami wykonawczymi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97F8990" w14:textId="36168888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prowadzenia dziennika budowy i udostępniania go </w:t>
      </w:r>
      <w:r w:rsidR="0077533F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oraz innym upoważnionym osobom lub organom celem dokonywania wpisów i potwierdzeń,</w:t>
      </w:r>
    </w:p>
    <w:p w14:paraId="7CCD0D9C" w14:textId="77777777" w:rsidR="00854C39" w:rsidRPr="00CB569E" w:rsidRDefault="00854C39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zapewnienia wykonania robót specjalistycznych objętych umową i kierowania nimi przez osoby posiadające stosowne kwalifikacje zawodowe i uprawnienia budowlane,</w:t>
      </w:r>
    </w:p>
    <w:p w14:paraId="1761AFFC" w14:textId="254BB396" w:rsidR="005714B4" w:rsidRPr="00CB569E" w:rsidRDefault="005714B4" w:rsidP="00B24AB6">
      <w:pPr>
        <w:numPr>
          <w:ilvl w:val="0"/>
          <w:numId w:val="17"/>
        </w:numPr>
        <w:shd w:val="clear" w:color="auto" w:fill="FFFFFF"/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wykonania przedmiotu umowy z </w:t>
      </w:r>
      <w:r w:rsidR="006D0C6F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nowych i nieużywanych </w:t>
      </w:r>
      <w:r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materiałów własnych. Materiały i urządzenia, powinny posiadać świadectwa jakości, certyfikaty kraju pochodzenia oraz powinny odpowiadać Polskim Normom oraz wymogom wyrobów dopuszczonych do obrotu i stosowania w budownictwie</w:t>
      </w:r>
      <w:r w:rsidR="007062A7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, </w:t>
      </w:r>
    </w:p>
    <w:p w14:paraId="500B3560" w14:textId="61C4D3C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wszelkich robót przygotowawczych, w tym robót porządkowych,  organizacji i utrzymania placu budowy, dostawy dla potrzeb realizacji przedmiotu  umowy niezbędnych mediów, w tym: energii elektrycznej, wody, itp. oraz ponoszenia kosztów ich  zużycia, </w:t>
      </w:r>
    </w:p>
    <w:p w14:paraId="590B8907" w14:textId="338158A4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poniesienia wszystkich kosztów badań, ekspertyz i opinii konieczny</w:t>
      </w:r>
      <w:r w:rsidR="0077533F">
        <w:rPr>
          <w:rFonts w:ascii="Tahoma" w:hAnsi="Tahoma" w:cs="Tahoma"/>
          <w:sz w:val="18"/>
          <w:szCs w:val="18"/>
        </w:rPr>
        <w:t xml:space="preserve">ch do oceny jakości  robót oraz </w:t>
      </w:r>
      <w:r w:rsidRPr="00CB569E">
        <w:rPr>
          <w:rFonts w:ascii="Tahoma" w:hAnsi="Tahoma" w:cs="Tahoma"/>
          <w:sz w:val="18"/>
          <w:szCs w:val="18"/>
        </w:rPr>
        <w:t xml:space="preserve">prawidłowego wykonania przedmiotu zamówienia, </w:t>
      </w:r>
    </w:p>
    <w:p w14:paraId="2A94B3A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poniesienia kosztów związanych z odbiorami wykonanych robót, </w:t>
      </w:r>
    </w:p>
    <w:p w14:paraId="25BBD20D" w14:textId="643539B0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uszkodzenia w toku realizacji przedmiotu zamówienia kamieni granicznych, drzew, ogrodzeń elementów małej architektury, lub spowodowanie awarii istniejącego uzbrojenia technicznego w tym sieci wodno-kanalizacyjnej, elektrycznej, elektrotechnicznej, gazowej, urządzeń melioracyjnych – naprawienia ich i doprowadzenie do stanu pierwotnego, </w:t>
      </w:r>
    </w:p>
    <w:p w14:paraId="3175F6CB" w14:textId="4A149A1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pokrycia  kosztów  ewentualnych  odszkodowań  za</w:t>
      </w:r>
      <w:r w:rsidR="0077533F">
        <w:rPr>
          <w:rFonts w:ascii="Tahoma" w:hAnsi="Tahoma" w:cs="Tahoma"/>
          <w:sz w:val="18"/>
          <w:szCs w:val="18"/>
        </w:rPr>
        <w:t xml:space="preserve">  wejście  na  grunty prywatne </w:t>
      </w:r>
      <w:r w:rsidRPr="00CB569E">
        <w:rPr>
          <w:rFonts w:ascii="Tahoma" w:hAnsi="Tahoma" w:cs="Tahoma"/>
          <w:sz w:val="18"/>
          <w:szCs w:val="18"/>
        </w:rPr>
        <w:t xml:space="preserve">i  zniszczenie plonów, </w:t>
      </w:r>
    </w:p>
    <w:p w14:paraId="15899AD2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pokrycia ewentualnych kosztów montażu, demontażu bądź naprawy ogrodzeń posesji oraz innych uszkodzeń obiektów istniejących i elementów zagospodarowania terenu, </w:t>
      </w:r>
    </w:p>
    <w:p w14:paraId="5B05324B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pokrycie kosztów odtworzenia nawierzchni dróg, </w:t>
      </w:r>
    </w:p>
    <w:p w14:paraId="0B39304D" w14:textId="641F5696" w:rsidR="009B7584" w:rsidRPr="00CB569E" w:rsidRDefault="009B7584" w:rsidP="00B24AB6">
      <w:pPr>
        <w:pStyle w:val="Akapitzlist"/>
        <w:numPr>
          <w:ilvl w:val="0"/>
          <w:numId w:val="17"/>
        </w:numPr>
        <w:spacing w:after="60"/>
        <w:ind w:left="992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dojścia i dojazdu do posesji lokalizowanych w sąsiedztwie prowadzonych robót podczas całego okresu prowadzenia prac,</w:t>
      </w:r>
    </w:p>
    <w:p w14:paraId="3450C1C6" w14:textId="3470CA26" w:rsidR="00024C3C" w:rsidRPr="00CB569E" w:rsidRDefault="00024C3C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informowania </w:t>
      </w:r>
      <w:r w:rsidR="00E76948" w:rsidRPr="00CB569E">
        <w:rPr>
          <w:rFonts w:ascii="Tahoma" w:hAnsi="Tahoma" w:cs="Tahoma"/>
          <w:sz w:val="18"/>
          <w:szCs w:val="18"/>
        </w:rPr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 xml:space="preserve"> o terminie </w:t>
      </w:r>
      <w:r w:rsidR="001D43FB" w:rsidRPr="00CB569E">
        <w:rPr>
          <w:rFonts w:ascii="Tahoma" w:hAnsi="Tahoma" w:cs="Tahoma"/>
          <w:sz w:val="18"/>
          <w:szCs w:val="18"/>
        </w:rPr>
        <w:t xml:space="preserve">realizacji </w:t>
      </w:r>
      <w:r w:rsidRPr="00CB569E">
        <w:rPr>
          <w:rFonts w:ascii="Tahoma" w:hAnsi="Tahoma" w:cs="Tahoma"/>
          <w:sz w:val="18"/>
          <w:szCs w:val="18"/>
        </w:rPr>
        <w:t xml:space="preserve">robót </w:t>
      </w:r>
      <w:r w:rsidR="00FB784A" w:rsidRPr="00CB569E">
        <w:rPr>
          <w:rFonts w:ascii="Tahoma" w:hAnsi="Tahoma" w:cs="Tahoma"/>
          <w:sz w:val="18"/>
          <w:szCs w:val="18"/>
        </w:rPr>
        <w:t xml:space="preserve">zanikających lub </w:t>
      </w:r>
      <w:r w:rsidRPr="00CB569E">
        <w:rPr>
          <w:rFonts w:ascii="Tahoma" w:hAnsi="Tahoma" w:cs="Tahoma"/>
          <w:sz w:val="18"/>
          <w:szCs w:val="18"/>
        </w:rPr>
        <w:t xml:space="preserve">ulegających zakryciu oraz o terminie odbioru </w:t>
      </w:r>
      <w:r w:rsidR="001977BB" w:rsidRPr="00CB569E">
        <w:rPr>
          <w:rFonts w:ascii="Tahoma" w:hAnsi="Tahoma" w:cs="Tahoma"/>
          <w:sz w:val="18"/>
          <w:szCs w:val="18"/>
        </w:rPr>
        <w:t xml:space="preserve">tych </w:t>
      </w:r>
      <w:r w:rsidRPr="00CB569E">
        <w:rPr>
          <w:rFonts w:ascii="Tahoma" w:hAnsi="Tahoma" w:cs="Tahoma"/>
          <w:sz w:val="18"/>
          <w:szCs w:val="18"/>
        </w:rPr>
        <w:t xml:space="preserve">robót (jeżeli </w:t>
      </w:r>
      <w:r w:rsidR="0077533F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nie poinformuje o tych faktach </w:t>
      </w:r>
      <w:r w:rsidR="00E76948" w:rsidRPr="00CB569E">
        <w:rPr>
          <w:rFonts w:ascii="Tahoma" w:hAnsi="Tahoma" w:cs="Tahoma"/>
          <w:sz w:val="18"/>
          <w:szCs w:val="18"/>
        </w:rPr>
        <w:lastRenderedPageBreak/>
        <w:t>p</w:t>
      </w:r>
      <w:r w:rsidR="0065435A" w:rsidRPr="00CB569E">
        <w:rPr>
          <w:rFonts w:ascii="Tahoma" w:hAnsi="Tahoma" w:cs="Tahoma"/>
          <w:sz w:val="18"/>
          <w:szCs w:val="18"/>
        </w:rPr>
        <w:t>rzedstawiciela</w:t>
      </w:r>
      <w:r w:rsidR="0077533F">
        <w:rPr>
          <w:rFonts w:ascii="Tahoma" w:hAnsi="Tahoma" w:cs="Tahoma"/>
          <w:sz w:val="18"/>
          <w:szCs w:val="18"/>
        </w:rPr>
        <w:t xml:space="preserve"> Wykonawcy i</w:t>
      </w:r>
      <w:r w:rsidR="0065435A" w:rsidRPr="00CB569E">
        <w:rPr>
          <w:rFonts w:ascii="Tahoma" w:hAnsi="Tahoma" w:cs="Tahoma"/>
          <w:sz w:val="18"/>
          <w:szCs w:val="18"/>
        </w:rPr>
        <w:t xml:space="preserve"> Zamawiającego</w:t>
      </w:r>
      <w:r w:rsidRPr="00CB569E">
        <w:rPr>
          <w:rFonts w:ascii="Tahoma" w:hAnsi="Tahoma" w:cs="Tahoma"/>
          <w:sz w:val="18"/>
          <w:szCs w:val="18"/>
        </w:rPr>
        <w:t>, zobowiązany jest nieodpłatnie odkryć te roboty lub wykon</w:t>
      </w:r>
      <w:r w:rsidR="001D43FB" w:rsidRPr="00CB569E">
        <w:rPr>
          <w:rFonts w:ascii="Tahoma" w:hAnsi="Tahoma" w:cs="Tahoma"/>
          <w:sz w:val="18"/>
          <w:szCs w:val="18"/>
        </w:rPr>
        <w:t xml:space="preserve">ać otwory niezbędne do zbadania </w:t>
      </w:r>
      <w:r w:rsidRPr="00CB569E">
        <w:rPr>
          <w:rFonts w:ascii="Tahoma" w:hAnsi="Tahoma" w:cs="Tahoma"/>
          <w:sz w:val="18"/>
          <w:szCs w:val="18"/>
        </w:rPr>
        <w:t>robót, a następnie przywrócić roboty do stanu poprzedniego),</w:t>
      </w:r>
    </w:p>
    <w:p w14:paraId="71675670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wykonania  badań i prób, jak  również dokonania  odkrywek  w  przypadku  nie zgłoszenia robót do odbioru ulegających zakryciu lub zanikających, </w:t>
      </w:r>
    </w:p>
    <w:p w14:paraId="246BF5CF" w14:textId="1C835FCE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zapewnienia  i  pokrycia  kosztów  obsługi  geodezy</w:t>
      </w:r>
      <w:r w:rsidR="00035564">
        <w:rPr>
          <w:rFonts w:ascii="Tahoma" w:hAnsi="Tahoma" w:cs="Tahoma"/>
          <w:sz w:val="18"/>
          <w:szCs w:val="18"/>
        </w:rPr>
        <w:t xml:space="preserve">jnej  obejmującej  wytyczenie  </w:t>
      </w:r>
      <w:r w:rsidRPr="00CB569E">
        <w:rPr>
          <w:rFonts w:ascii="Tahoma" w:hAnsi="Tahoma" w:cs="Tahoma"/>
          <w:sz w:val="18"/>
          <w:szCs w:val="18"/>
        </w:rPr>
        <w:t>oraz wyznaczenie  granicy  pasa  drogowego  przed  rozpoczęciem  robót,  a  także  bieżącą inwentaryzację powykonawczą,</w:t>
      </w:r>
    </w:p>
    <w:p w14:paraId="5CC1C80F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dokonania uzgodnień i uzyskania wszelkich opinii niezbędnych do wykonania przedmiotu  umowy i przekazania go do użytku, </w:t>
      </w:r>
    </w:p>
    <w:p w14:paraId="670C9D1F" w14:textId="3416833D" w:rsidR="001F0E66" w:rsidRPr="00CB569E" w:rsidRDefault="001F0E66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realizacji robót zgodnie i z uwzględnieniem zapisów warunków technicznych </w:t>
      </w:r>
      <w:r w:rsidR="00C175EE" w:rsidRPr="00CB569E">
        <w:rPr>
          <w:rFonts w:ascii="Tahoma" w:hAnsi="Tahoma" w:cs="Tahoma"/>
          <w:sz w:val="18"/>
          <w:szCs w:val="18"/>
        </w:rPr>
        <w:t>i </w:t>
      </w:r>
      <w:r w:rsidRPr="00CB569E">
        <w:rPr>
          <w:rFonts w:ascii="Tahoma" w:hAnsi="Tahoma" w:cs="Tahoma"/>
          <w:sz w:val="18"/>
          <w:szCs w:val="18"/>
        </w:rPr>
        <w:t>uzgodnień wydanych przez gestorów sieci</w:t>
      </w:r>
      <w:r w:rsidR="009C723B" w:rsidRPr="00CB569E">
        <w:rPr>
          <w:rFonts w:ascii="Tahoma" w:hAnsi="Tahoma" w:cs="Tahoma"/>
          <w:sz w:val="18"/>
          <w:szCs w:val="18"/>
        </w:rPr>
        <w:t xml:space="preserve"> </w:t>
      </w:r>
      <w:r w:rsidR="00102FD2" w:rsidRPr="00CB569E">
        <w:rPr>
          <w:rFonts w:ascii="Tahoma" w:hAnsi="Tahoma" w:cs="Tahoma"/>
          <w:sz w:val="18"/>
          <w:szCs w:val="18"/>
        </w:rPr>
        <w:t xml:space="preserve">zlokalizowanych w pasie drogowym ulicy </w:t>
      </w:r>
      <w:r w:rsidR="00AE4248" w:rsidRPr="00CB569E">
        <w:rPr>
          <w:rFonts w:ascii="Tahoma" w:hAnsi="Tahoma" w:cs="Tahoma"/>
          <w:sz w:val="18"/>
          <w:szCs w:val="18"/>
        </w:rPr>
        <w:t>Żwirowej</w:t>
      </w:r>
      <w:r w:rsidRPr="00CB569E">
        <w:rPr>
          <w:rFonts w:ascii="Tahoma" w:hAnsi="Tahoma" w:cs="Tahoma"/>
          <w:sz w:val="18"/>
          <w:szCs w:val="18"/>
        </w:rPr>
        <w:t xml:space="preserve">, stanowiących </w:t>
      </w:r>
      <w:r w:rsidR="009C723B" w:rsidRPr="00CB569E">
        <w:rPr>
          <w:rFonts w:ascii="Tahoma" w:hAnsi="Tahoma" w:cs="Tahoma"/>
          <w:sz w:val="18"/>
          <w:szCs w:val="18"/>
        </w:rPr>
        <w:t>integralną</w:t>
      </w:r>
      <w:r w:rsidRPr="00CB569E">
        <w:rPr>
          <w:rFonts w:ascii="Tahoma" w:hAnsi="Tahoma" w:cs="Tahoma"/>
          <w:sz w:val="18"/>
          <w:szCs w:val="18"/>
        </w:rPr>
        <w:t xml:space="preserve"> część dokumentacji.</w:t>
      </w:r>
      <w:r w:rsidR="009C723B" w:rsidRPr="00CB569E">
        <w:rPr>
          <w:rFonts w:ascii="Tahoma" w:hAnsi="Tahoma" w:cs="Tahoma"/>
          <w:sz w:val="18"/>
          <w:szCs w:val="18"/>
        </w:rPr>
        <w:t xml:space="preserve"> W tym realizacji zobowiązań nałożonych na Wykonawcę i Inwestora wynikających z zapisów tych warunkó</w:t>
      </w:r>
      <w:r w:rsidR="00C175EE" w:rsidRPr="00CB569E">
        <w:rPr>
          <w:rFonts w:ascii="Tahoma" w:hAnsi="Tahoma" w:cs="Tahoma"/>
          <w:sz w:val="18"/>
          <w:szCs w:val="18"/>
        </w:rPr>
        <w:t>w i </w:t>
      </w:r>
      <w:r w:rsidR="009C723B" w:rsidRPr="00CB569E">
        <w:rPr>
          <w:rFonts w:ascii="Tahoma" w:hAnsi="Tahoma" w:cs="Tahoma"/>
          <w:sz w:val="18"/>
          <w:szCs w:val="18"/>
        </w:rPr>
        <w:t>uzgodnień.</w:t>
      </w:r>
    </w:p>
    <w:p w14:paraId="1124DAB1" w14:textId="77777777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zapewnienia dozoru, a także właściwych warunków bezpieczeństwa i higieny pracy, </w:t>
      </w:r>
    </w:p>
    <w:p w14:paraId="4DE679B6" w14:textId="76B95A1B" w:rsidR="007062A7" w:rsidRPr="00CB569E" w:rsidRDefault="007062A7" w:rsidP="00B24AB6">
      <w:pPr>
        <w:pStyle w:val="Akapitzlist"/>
        <w:numPr>
          <w:ilvl w:val="0"/>
          <w:numId w:val="17"/>
        </w:numPr>
        <w:tabs>
          <w:tab w:val="left" w:pos="284"/>
        </w:tabs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utrzymania  terenu  budowy  w  stanie  wolnym  o</w:t>
      </w:r>
      <w:r w:rsidR="00035564">
        <w:rPr>
          <w:rFonts w:ascii="Tahoma" w:hAnsi="Tahoma" w:cs="Tahoma"/>
          <w:sz w:val="18"/>
          <w:szCs w:val="18"/>
        </w:rPr>
        <w:t xml:space="preserve">d  przeszkód  komunikacyjnych  </w:t>
      </w:r>
      <w:r w:rsidRPr="00CB569E">
        <w:rPr>
          <w:rFonts w:ascii="Tahoma" w:hAnsi="Tahoma" w:cs="Tahoma"/>
          <w:sz w:val="18"/>
          <w:szCs w:val="18"/>
        </w:rPr>
        <w:t xml:space="preserve">oraz usuwania na bieżąco zbędnych materiałów, odpadów i śmieci, </w:t>
      </w:r>
    </w:p>
    <w:p w14:paraId="619011A1" w14:textId="32AC6FCC" w:rsidR="00854C39" w:rsidRPr="00CB569E" w:rsidRDefault="007062A7" w:rsidP="00B24AB6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after="0" w:line="259" w:lineRule="auto"/>
        <w:ind w:left="993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uporządkowania terenu budowy po zakończeniu robót</w:t>
      </w:r>
      <w:r w:rsidR="001E19E4" w:rsidRPr="00CB569E">
        <w:rPr>
          <w:rFonts w:ascii="Tahoma" w:hAnsi="Tahoma" w:cs="Tahoma"/>
          <w:sz w:val="18"/>
          <w:szCs w:val="18"/>
        </w:rPr>
        <w:t>,</w:t>
      </w:r>
    </w:p>
    <w:p w14:paraId="4A2AB3D6" w14:textId="5D4939FC" w:rsidR="004B14B2" w:rsidRPr="00CB569E" w:rsidRDefault="004B14B2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poinformowania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  o  wszelkich wykopaliskach o znaczeniu historycznym lub innym o znacznej wartości i zastosować się do wskazówek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>Zamawiającego dotyczących obchodzenia się  z nimi</w:t>
      </w:r>
      <w:r w:rsidR="008556FB" w:rsidRPr="00CB569E">
        <w:rPr>
          <w:rFonts w:ascii="Tahoma" w:hAnsi="Tahoma" w:cs="Tahoma"/>
          <w:sz w:val="18"/>
          <w:szCs w:val="18"/>
        </w:rPr>
        <w:t xml:space="preserve"> bądź pozostawienia do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8556FB" w:rsidRPr="00CB569E">
        <w:rPr>
          <w:rFonts w:ascii="Tahoma" w:hAnsi="Tahoma" w:cs="Tahoma"/>
          <w:sz w:val="18"/>
          <w:szCs w:val="18"/>
        </w:rPr>
        <w:t xml:space="preserve">dyspozycji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813942" w:rsidRPr="00CB569E">
        <w:rPr>
          <w:rFonts w:ascii="Tahoma" w:hAnsi="Tahoma" w:cs="Tahoma"/>
          <w:sz w:val="18"/>
          <w:szCs w:val="18"/>
        </w:rPr>
        <w:t>Zamawiającego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05CCE3DA" w14:textId="02EB5D1B" w:rsidR="001F0E66" w:rsidRPr="00CB569E" w:rsidRDefault="00C175EE" w:rsidP="00B24AB6">
      <w:pPr>
        <w:pStyle w:val="Akapitzlist"/>
        <w:numPr>
          <w:ilvl w:val="0"/>
          <w:numId w:val="17"/>
        </w:numPr>
        <w:spacing w:after="0" w:line="259" w:lineRule="auto"/>
        <w:ind w:left="993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</w:t>
      </w:r>
      <w:r w:rsidR="001F0E66" w:rsidRPr="00CB569E">
        <w:rPr>
          <w:rFonts w:ascii="Tahoma" w:hAnsi="Tahoma" w:cs="Tahoma"/>
          <w:sz w:val="18"/>
          <w:szCs w:val="18"/>
        </w:rPr>
        <w:t xml:space="preserve">porządzenie </w:t>
      </w:r>
      <w:r w:rsidR="00976308" w:rsidRPr="00CB569E">
        <w:rPr>
          <w:rFonts w:ascii="Tahoma" w:hAnsi="Tahoma" w:cs="Tahoma"/>
          <w:sz w:val="18"/>
          <w:szCs w:val="18"/>
        </w:rPr>
        <w:t xml:space="preserve">i przekazanie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="00976308" w:rsidRPr="00CB569E">
        <w:rPr>
          <w:rFonts w:ascii="Tahoma" w:hAnsi="Tahoma" w:cs="Tahoma"/>
          <w:sz w:val="18"/>
          <w:szCs w:val="18"/>
        </w:rPr>
        <w:t xml:space="preserve">Zamawiającemu </w:t>
      </w:r>
      <w:r w:rsidR="001F0E66" w:rsidRPr="00CB569E">
        <w:rPr>
          <w:rFonts w:ascii="Tahoma" w:hAnsi="Tahoma" w:cs="Tahoma"/>
          <w:sz w:val="18"/>
          <w:szCs w:val="18"/>
        </w:rPr>
        <w:t xml:space="preserve">dokumentacji powykonawczej </w:t>
      </w:r>
      <w:r w:rsidR="00976308" w:rsidRPr="00CB569E">
        <w:rPr>
          <w:rFonts w:ascii="Tahoma" w:hAnsi="Tahoma" w:cs="Tahoma"/>
          <w:sz w:val="18"/>
          <w:szCs w:val="18"/>
        </w:rPr>
        <w:t>oraz dokumentacji niezbędnej do dokonania zgłoszenia zakończenia</w:t>
      </w:r>
      <w:r w:rsidR="00FB6460" w:rsidRPr="00CB569E">
        <w:rPr>
          <w:rFonts w:ascii="Tahoma" w:hAnsi="Tahoma" w:cs="Tahoma"/>
          <w:sz w:val="18"/>
          <w:szCs w:val="18"/>
        </w:rPr>
        <w:t xml:space="preserve"> budowy</w:t>
      </w:r>
      <w:r w:rsidR="00976308" w:rsidRPr="00CB569E">
        <w:rPr>
          <w:rFonts w:ascii="Tahoma" w:hAnsi="Tahoma" w:cs="Tahoma"/>
          <w:sz w:val="18"/>
          <w:szCs w:val="18"/>
        </w:rPr>
        <w:t xml:space="preserve"> </w:t>
      </w:r>
      <w:r w:rsidR="00330633" w:rsidRPr="00CB569E">
        <w:rPr>
          <w:rFonts w:ascii="Tahoma" w:hAnsi="Tahoma" w:cs="Tahoma"/>
          <w:sz w:val="18"/>
          <w:szCs w:val="18"/>
        </w:rPr>
        <w:t xml:space="preserve">lub pozyskania decyzji o pozwoleniu na użytkowanie jeśli będzie wymagana, </w:t>
      </w:r>
      <w:r w:rsidR="00976308" w:rsidRPr="00CB569E">
        <w:rPr>
          <w:rFonts w:ascii="Tahoma" w:hAnsi="Tahoma" w:cs="Tahoma"/>
          <w:sz w:val="18"/>
          <w:szCs w:val="18"/>
        </w:rPr>
        <w:t>zgodnie z</w:t>
      </w:r>
      <w:r w:rsidR="00747F35" w:rsidRPr="00CB569E">
        <w:rPr>
          <w:rFonts w:ascii="Tahoma" w:hAnsi="Tahoma" w:cs="Tahoma"/>
          <w:sz w:val="18"/>
          <w:szCs w:val="18"/>
        </w:rPr>
        <w:t> </w:t>
      </w:r>
      <w:r w:rsidR="00976308" w:rsidRPr="00CB569E">
        <w:rPr>
          <w:rFonts w:ascii="Tahoma" w:hAnsi="Tahoma" w:cs="Tahoma"/>
          <w:sz w:val="18"/>
          <w:szCs w:val="18"/>
        </w:rPr>
        <w:t>ustaw</w:t>
      </w:r>
      <w:r w:rsidR="00087AC0" w:rsidRPr="00CB569E">
        <w:rPr>
          <w:rFonts w:ascii="Tahoma" w:hAnsi="Tahoma" w:cs="Tahoma"/>
          <w:sz w:val="18"/>
          <w:szCs w:val="18"/>
        </w:rPr>
        <w:t>ą</w:t>
      </w:r>
      <w:r w:rsidR="00976308" w:rsidRPr="00CB569E">
        <w:rPr>
          <w:rFonts w:ascii="Tahoma" w:hAnsi="Tahoma" w:cs="Tahoma"/>
          <w:sz w:val="18"/>
          <w:szCs w:val="18"/>
        </w:rPr>
        <w:t xml:space="preserve"> Prawo budowlane,</w:t>
      </w:r>
    </w:p>
    <w:p w14:paraId="6F014658" w14:textId="299BE4E4" w:rsidR="00854C39" w:rsidRPr="00CB569E" w:rsidRDefault="00615EB7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U</w:t>
      </w:r>
      <w:r w:rsidR="00854C39" w:rsidRPr="00CB569E">
        <w:rPr>
          <w:rFonts w:ascii="Tahoma" w:hAnsi="Tahoma" w:cs="Tahoma"/>
          <w:sz w:val="18"/>
          <w:szCs w:val="18"/>
        </w:rPr>
        <w:t>stalenia i decyzje dotyczące wykonywania zamówienia będą uzgadnianie przez</w:t>
      </w:r>
      <w:r w:rsidR="00AE2B3E">
        <w:rPr>
          <w:rFonts w:ascii="Tahoma" w:hAnsi="Tahoma" w:cs="Tahoma"/>
          <w:sz w:val="18"/>
          <w:szCs w:val="18"/>
        </w:rPr>
        <w:t xml:space="preserve"> Wykonawcę </w:t>
      </w:r>
      <w:r w:rsidR="00854C39" w:rsidRPr="00CB569E">
        <w:rPr>
          <w:rFonts w:ascii="Tahoma" w:hAnsi="Tahoma" w:cs="Tahoma"/>
          <w:sz w:val="18"/>
          <w:szCs w:val="18"/>
        </w:rPr>
        <w:t xml:space="preserve">z ustanowionym przedstawicielem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 xml:space="preserve">ykonawcy. </w:t>
      </w:r>
      <w:r w:rsidR="00AE2B3E">
        <w:rPr>
          <w:rFonts w:ascii="Tahoma" w:hAnsi="Tahoma" w:cs="Tahoma"/>
          <w:sz w:val="18"/>
          <w:szCs w:val="18"/>
        </w:rPr>
        <w:t>Podw</w:t>
      </w:r>
      <w:r w:rsidR="00854C39" w:rsidRPr="00CB569E">
        <w:rPr>
          <w:rFonts w:ascii="Tahoma" w:hAnsi="Tahoma" w:cs="Tahoma"/>
          <w:sz w:val="18"/>
          <w:szCs w:val="18"/>
        </w:rPr>
        <w:t>ykonawca określa telefony k</w:t>
      </w:r>
      <w:r w:rsidRPr="00CB569E">
        <w:rPr>
          <w:rFonts w:ascii="Tahoma" w:hAnsi="Tahoma" w:cs="Tahoma"/>
          <w:sz w:val="18"/>
          <w:szCs w:val="18"/>
        </w:rPr>
        <w:t xml:space="preserve">ontaktowe, </w:t>
      </w:r>
      <w:r w:rsidR="00854C39" w:rsidRPr="00CB569E">
        <w:rPr>
          <w:rFonts w:ascii="Tahoma" w:hAnsi="Tahoma" w:cs="Tahoma"/>
          <w:sz w:val="18"/>
          <w:szCs w:val="18"/>
        </w:rPr>
        <w:t>numery faksów oraz</w:t>
      </w:r>
      <w:r w:rsidRPr="00CB569E">
        <w:rPr>
          <w:rFonts w:ascii="Tahoma" w:hAnsi="Tahoma" w:cs="Tahoma"/>
          <w:sz w:val="18"/>
          <w:szCs w:val="18"/>
        </w:rPr>
        <w:t xml:space="preserve"> adres email</w:t>
      </w:r>
      <w:r w:rsidR="00854C39" w:rsidRPr="00CB569E">
        <w:rPr>
          <w:rFonts w:ascii="Tahoma" w:hAnsi="Tahoma" w:cs="Tahoma"/>
          <w:sz w:val="18"/>
          <w:szCs w:val="18"/>
        </w:rPr>
        <w:t xml:space="preserve"> dla sprawnego terminowego wykonania zamówienia.</w:t>
      </w:r>
    </w:p>
    <w:p w14:paraId="2950B090" w14:textId="4422D8F3" w:rsidR="00854C39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54C39" w:rsidRPr="00CB569E">
        <w:rPr>
          <w:rFonts w:ascii="Tahoma" w:hAnsi="Tahoma" w:cs="Tahoma"/>
          <w:sz w:val="18"/>
          <w:szCs w:val="18"/>
        </w:rPr>
        <w:t xml:space="preserve">konawca ponosi pełną odpowiedzialność za szkody wyrządzone podczas wykonywania przedmiotu zamówienia oraz zobowiązuje się do ich naprawy na własny koszt.  </w:t>
      </w:r>
    </w:p>
    <w:p w14:paraId="457CC3BA" w14:textId="1DC845F0" w:rsidR="003C1BCD" w:rsidRPr="00CB569E" w:rsidRDefault="00AE2B3E" w:rsidP="00B24AB6">
      <w:pPr>
        <w:pStyle w:val="Akapitzlist"/>
        <w:numPr>
          <w:ilvl w:val="0"/>
          <w:numId w:val="5"/>
        </w:numPr>
        <w:tabs>
          <w:tab w:val="left" w:pos="426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zobowiązuje się do: </w:t>
      </w:r>
    </w:p>
    <w:p w14:paraId="5E6D950E" w14:textId="26D5BEBC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stosowania  się  do  pisemnych  poleceń  i  wskazówek  </w:t>
      </w:r>
      <w:r w:rsidR="00AE2B3E">
        <w:rPr>
          <w:rFonts w:ascii="Tahoma" w:hAnsi="Tahoma" w:cs="Tahoma"/>
          <w:sz w:val="18"/>
          <w:szCs w:val="18"/>
        </w:rPr>
        <w:t xml:space="preserve">Wykonawcy i </w:t>
      </w:r>
      <w:r w:rsidRPr="00CB569E">
        <w:rPr>
          <w:rFonts w:ascii="Tahoma" w:hAnsi="Tahoma" w:cs="Tahoma"/>
          <w:sz w:val="18"/>
          <w:szCs w:val="18"/>
        </w:rPr>
        <w:t xml:space="preserve">Zamawiającego,  </w:t>
      </w:r>
      <w:r w:rsidR="00EA25E6" w:rsidRPr="00CB569E">
        <w:rPr>
          <w:rFonts w:ascii="Tahoma" w:hAnsi="Tahoma" w:cs="Tahoma"/>
          <w:sz w:val="18"/>
          <w:szCs w:val="18"/>
        </w:rPr>
        <w:t xml:space="preserve">w </w:t>
      </w:r>
      <w:r w:rsidRPr="00CB569E">
        <w:rPr>
          <w:rFonts w:ascii="Tahoma" w:hAnsi="Tahoma" w:cs="Tahoma"/>
          <w:sz w:val="18"/>
          <w:szCs w:val="18"/>
        </w:rPr>
        <w:t>tym</w:t>
      </w:r>
      <w:r w:rsidR="00B60CF6" w:rsidRPr="00CB569E">
        <w:rPr>
          <w:rFonts w:ascii="Tahoma" w:hAnsi="Tahoma" w:cs="Tahoma"/>
          <w:sz w:val="18"/>
          <w:szCs w:val="18"/>
        </w:rPr>
        <w:t xml:space="preserve"> </w:t>
      </w:r>
      <w:r w:rsidR="00761063" w:rsidRPr="00CB569E">
        <w:rPr>
          <w:rFonts w:ascii="Tahoma" w:hAnsi="Tahoma" w:cs="Tahoma"/>
          <w:sz w:val="18"/>
          <w:szCs w:val="18"/>
        </w:rPr>
        <w:t>I</w:t>
      </w:r>
      <w:r w:rsidRPr="00CB569E">
        <w:rPr>
          <w:rFonts w:ascii="Tahoma" w:hAnsi="Tahoma" w:cs="Tahoma"/>
          <w:sz w:val="18"/>
          <w:szCs w:val="18"/>
        </w:rPr>
        <w:t xml:space="preserve">nspektora </w:t>
      </w:r>
      <w:r w:rsidR="00761063" w:rsidRPr="00CB569E">
        <w:rPr>
          <w:rFonts w:ascii="Tahoma" w:hAnsi="Tahoma" w:cs="Tahoma"/>
          <w:sz w:val="18"/>
          <w:szCs w:val="18"/>
        </w:rPr>
        <w:t>N</w:t>
      </w:r>
      <w:r w:rsidRPr="00CB569E">
        <w:rPr>
          <w:rFonts w:ascii="Tahoma" w:hAnsi="Tahoma" w:cs="Tahoma"/>
          <w:sz w:val="18"/>
          <w:szCs w:val="18"/>
        </w:rPr>
        <w:t xml:space="preserve">adzoru </w:t>
      </w:r>
      <w:r w:rsidR="00EA25E6" w:rsidRPr="00CB569E">
        <w:rPr>
          <w:rFonts w:ascii="Tahoma" w:hAnsi="Tahoma" w:cs="Tahoma"/>
          <w:sz w:val="18"/>
          <w:szCs w:val="18"/>
        </w:rPr>
        <w:t xml:space="preserve">Inwestorskiego, jeśli zostanie powołany, </w:t>
      </w:r>
      <w:r w:rsidRPr="00CB569E">
        <w:rPr>
          <w:rFonts w:ascii="Tahoma" w:hAnsi="Tahoma" w:cs="Tahoma"/>
          <w:sz w:val="18"/>
          <w:szCs w:val="18"/>
        </w:rPr>
        <w:t>w trakcie wykonywania przedmiotu umowy,</w:t>
      </w:r>
    </w:p>
    <w:p w14:paraId="2CFC15CD" w14:textId="4D8F70EB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przedłożenia </w:t>
      </w:r>
      <w:r w:rsidR="00AE2B3E">
        <w:rPr>
          <w:rFonts w:ascii="Tahoma" w:hAnsi="Tahoma" w:cs="Tahoma"/>
          <w:sz w:val="18"/>
          <w:szCs w:val="18"/>
        </w:rPr>
        <w:t xml:space="preserve">Wykonawcy i/lub </w:t>
      </w:r>
      <w:r w:rsidRPr="00CB569E">
        <w:rPr>
          <w:rFonts w:ascii="Tahoma" w:hAnsi="Tahoma" w:cs="Tahoma"/>
          <w:sz w:val="18"/>
          <w:szCs w:val="18"/>
        </w:rPr>
        <w:t xml:space="preserve">Zamawiającemu na </w:t>
      </w:r>
      <w:r w:rsidR="00AE2B3E">
        <w:rPr>
          <w:rFonts w:ascii="Tahoma" w:hAnsi="Tahoma" w:cs="Tahoma"/>
          <w:sz w:val="18"/>
          <w:szCs w:val="18"/>
        </w:rPr>
        <w:t>ich</w:t>
      </w:r>
      <w:r w:rsidRPr="00CB569E">
        <w:rPr>
          <w:rFonts w:ascii="Tahoma" w:hAnsi="Tahoma" w:cs="Tahoma"/>
          <w:sz w:val="18"/>
          <w:szCs w:val="18"/>
        </w:rPr>
        <w:t xml:space="preserve"> pisemne żądanie zgłoszone w każdym czasie trwania Umowy,  wszelkich  dokumentów,  materiałów  i  informacji potrzebny</w:t>
      </w:r>
      <w:r w:rsidR="00AE2B3E">
        <w:rPr>
          <w:rFonts w:ascii="Tahoma" w:hAnsi="Tahoma" w:cs="Tahoma"/>
          <w:sz w:val="18"/>
          <w:szCs w:val="18"/>
        </w:rPr>
        <w:t xml:space="preserve">ch  mu  do  oceny prawidłowości </w:t>
      </w:r>
      <w:r w:rsidRPr="00CB569E">
        <w:rPr>
          <w:rFonts w:ascii="Tahoma" w:hAnsi="Tahoma" w:cs="Tahoma"/>
          <w:sz w:val="18"/>
          <w:szCs w:val="18"/>
        </w:rPr>
        <w:t xml:space="preserve">wykonania Umowy, </w:t>
      </w:r>
    </w:p>
    <w:p w14:paraId="5DDD1989" w14:textId="4D72E622" w:rsidR="003C1BCD" w:rsidRPr="00CB569E" w:rsidRDefault="003C1BCD" w:rsidP="00B24AB6">
      <w:pPr>
        <w:pStyle w:val="Akapitzlist"/>
        <w:numPr>
          <w:ilvl w:val="0"/>
          <w:numId w:val="7"/>
        </w:numPr>
        <w:spacing w:after="0" w:line="259" w:lineRule="auto"/>
        <w:ind w:left="993" w:hanging="42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uczestniczenia w spotkaniach roboczych w terminach ustalonych przez </w:t>
      </w:r>
      <w:r w:rsidR="00AE2B3E">
        <w:rPr>
          <w:rFonts w:ascii="Tahoma" w:hAnsi="Tahoma" w:cs="Tahoma"/>
          <w:sz w:val="18"/>
          <w:szCs w:val="18"/>
        </w:rPr>
        <w:t xml:space="preserve">Wykonawcę lub </w:t>
      </w:r>
      <w:r w:rsidRPr="00CB569E">
        <w:rPr>
          <w:rFonts w:ascii="Tahoma" w:hAnsi="Tahoma" w:cs="Tahoma"/>
          <w:sz w:val="18"/>
          <w:szCs w:val="18"/>
        </w:rPr>
        <w:t>Zamawiającego.</w:t>
      </w:r>
    </w:p>
    <w:p w14:paraId="55695C90" w14:textId="66F9C285" w:rsidR="00914965" w:rsidRPr="00CB569E" w:rsidRDefault="003C1BCD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Stosownie do art. </w:t>
      </w:r>
      <w:r w:rsidR="00071BF8" w:rsidRPr="00CB569E">
        <w:rPr>
          <w:rFonts w:ascii="Tahoma" w:hAnsi="Tahoma" w:cs="Tahoma"/>
          <w:sz w:val="18"/>
          <w:szCs w:val="18"/>
        </w:rPr>
        <w:t xml:space="preserve">95 </w:t>
      </w:r>
      <w:r w:rsidRPr="00CB569E">
        <w:rPr>
          <w:rFonts w:ascii="Tahoma" w:hAnsi="Tahoma" w:cs="Tahoma"/>
          <w:sz w:val="18"/>
          <w:szCs w:val="18"/>
        </w:rPr>
        <w:t xml:space="preserve">ust. </w:t>
      </w:r>
      <w:r w:rsidR="00071BF8" w:rsidRPr="00CB569E">
        <w:rPr>
          <w:rFonts w:ascii="Tahoma" w:hAnsi="Tahoma" w:cs="Tahoma"/>
          <w:sz w:val="18"/>
          <w:szCs w:val="18"/>
        </w:rPr>
        <w:t xml:space="preserve">1 </w:t>
      </w:r>
      <w:r w:rsidR="00AE2B3E">
        <w:rPr>
          <w:rFonts w:ascii="Tahoma" w:hAnsi="Tahoma" w:cs="Tahoma"/>
          <w:sz w:val="18"/>
          <w:szCs w:val="18"/>
        </w:rPr>
        <w:t>ustawy Pzp, Wykonawca</w:t>
      </w:r>
      <w:r w:rsidRPr="00CB569E">
        <w:rPr>
          <w:rFonts w:ascii="Tahoma" w:hAnsi="Tahoma" w:cs="Tahoma"/>
          <w:sz w:val="18"/>
          <w:szCs w:val="18"/>
        </w:rPr>
        <w:t xml:space="preserve"> wymaga zatrudnienia przez </w:t>
      </w:r>
      <w:r w:rsidR="00AE2B3E">
        <w:rPr>
          <w:rFonts w:ascii="Tahoma" w:hAnsi="Tahoma" w:cs="Tahoma"/>
          <w:sz w:val="18"/>
          <w:szCs w:val="18"/>
        </w:rPr>
        <w:t>Podwykonawcę lu</w:t>
      </w:r>
      <w:r w:rsidRPr="00CB569E">
        <w:rPr>
          <w:rFonts w:ascii="Tahoma" w:hAnsi="Tahoma" w:cs="Tahoma"/>
          <w:sz w:val="18"/>
          <w:szCs w:val="18"/>
        </w:rPr>
        <w:t>b dalszego podwykonawcę na podstawie umowy o pracę, osób wykonujących wszelkie czynności</w:t>
      </w:r>
      <w:r w:rsidR="00CC3257" w:rsidRPr="00CB569E">
        <w:rPr>
          <w:rFonts w:ascii="Tahoma" w:hAnsi="Tahoma" w:cs="Tahoma"/>
          <w:sz w:val="18"/>
          <w:szCs w:val="18"/>
        </w:rPr>
        <w:t xml:space="preserve"> bezpośrednio związane z budową, czyli</w:t>
      </w:r>
      <w:r w:rsidRPr="00CB569E">
        <w:rPr>
          <w:rFonts w:ascii="Tahoma" w:hAnsi="Tahoma" w:cs="Tahoma"/>
          <w:sz w:val="18"/>
          <w:szCs w:val="18"/>
        </w:rPr>
        <w:t xml:space="preserve">  pracowników  fizycznych  oraz  operatorów  sprzętu  budowlanego</w:t>
      </w:r>
      <w:r w:rsidR="00AE2B3E">
        <w:rPr>
          <w:rFonts w:ascii="Tahoma" w:hAnsi="Tahoma" w:cs="Tahoma"/>
          <w:sz w:val="18"/>
          <w:szCs w:val="18"/>
        </w:rPr>
        <w:t xml:space="preserve">, jeżeli wykonywanie tych </w:t>
      </w:r>
      <w:r w:rsidR="002539BF" w:rsidRPr="00CB569E">
        <w:rPr>
          <w:rFonts w:ascii="Tahoma" w:hAnsi="Tahoma" w:cs="Tahoma"/>
          <w:sz w:val="18"/>
          <w:szCs w:val="18"/>
        </w:rPr>
        <w:t xml:space="preserve">czynności polega na wykonywaniu pracy w sposób określony w art. 22 § 1 ustawy </w:t>
      </w:r>
      <w:r w:rsidR="00AE2B3E">
        <w:rPr>
          <w:rFonts w:ascii="Tahoma" w:hAnsi="Tahoma" w:cs="Tahoma"/>
          <w:sz w:val="18"/>
          <w:szCs w:val="18"/>
        </w:rPr>
        <w:t xml:space="preserve"> </w:t>
      </w:r>
      <w:r w:rsidR="002539BF" w:rsidRPr="00CB569E">
        <w:rPr>
          <w:rFonts w:ascii="Tahoma" w:hAnsi="Tahoma" w:cs="Tahoma"/>
          <w:sz w:val="18"/>
          <w:szCs w:val="18"/>
        </w:rPr>
        <w:t>z dnia 26 czerwca 1974 r. – Kodeks pracy (tekst jednolity Dz. U. z 202</w:t>
      </w:r>
      <w:r w:rsidR="006E0AC0" w:rsidRPr="00CB569E">
        <w:rPr>
          <w:rFonts w:ascii="Tahoma" w:hAnsi="Tahoma" w:cs="Tahoma"/>
          <w:sz w:val="18"/>
          <w:szCs w:val="18"/>
        </w:rPr>
        <w:t>2</w:t>
      </w:r>
      <w:r w:rsidR="002539BF" w:rsidRPr="00CB569E">
        <w:rPr>
          <w:rFonts w:ascii="Tahoma" w:hAnsi="Tahoma" w:cs="Tahoma"/>
          <w:sz w:val="18"/>
          <w:szCs w:val="18"/>
        </w:rPr>
        <w:t xml:space="preserve"> r. poz. </w:t>
      </w:r>
      <w:r w:rsidR="006E0AC0" w:rsidRPr="00CB569E">
        <w:rPr>
          <w:rFonts w:ascii="Tahoma" w:hAnsi="Tahoma" w:cs="Tahoma"/>
          <w:sz w:val="18"/>
          <w:szCs w:val="18"/>
        </w:rPr>
        <w:t>1510</w:t>
      </w:r>
      <w:r w:rsidR="002539BF" w:rsidRPr="00CB569E">
        <w:rPr>
          <w:rFonts w:ascii="Tahoma" w:hAnsi="Tahoma" w:cs="Tahoma"/>
          <w:sz w:val="18"/>
          <w:szCs w:val="18"/>
        </w:rPr>
        <w:t>, z późn. zm.</w:t>
      </w:r>
      <w:r w:rsidR="006E0AC0" w:rsidRPr="00CB569E">
        <w:rPr>
          <w:rFonts w:ascii="Tahoma" w:hAnsi="Tahoma" w:cs="Tahoma"/>
          <w:sz w:val="18"/>
          <w:szCs w:val="18"/>
        </w:rPr>
        <w:t>).</w:t>
      </w:r>
      <w:r w:rsidR="002539BF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Wymóg  nie dotyczy  m.in.  osób </w:t>
      </w:r>
      <w:r w:rsidR="00DA544A" w:rsidRPr="00CB569E">
        <w:rPr>
          <w:rFonts w:ascii="Tahoma" w:hAnsi="Tahoma" w:cs="Tahoma"/>
          <w:sz w:val="18"/>
          <w:szCs w:val="18"/>
        </w:rPr>
        <w:t>pełniących samodzielne funkcje w budownictwie</w:t>
      </w:r>
      <w:r w:rsidR="003C5116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 xml:space="preserve"> kierujących  budową,  wykonujących  obsługę  geodezyjną, 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="003C5116" w:rsidRPr="00CB569E">
        <w:rPr>
          <w:rFonts w:ascii="Tahoma" w:hAnsi="Tahoma" w:cs="Tahoma"/>
          <w:sz w:val="18"/>
          <w:szCs w:val="18"/>
        </w:rPr>
        <w:t xml:space="preserve">a także </w:t>
      </w:r>
      <w:r w:rsidRPr="00CB569E">
        <w:rPr>
          <w:rFonts w:ascii="Tahoma" w:hAnsi="Tahoma" w:cs="Tahoma"/>
          <w:sz w:val="18"/>
          <w:szCs w:val="18"/>
        </w:rPr>
        <w:t>dostawców materiałów budowlanych  itp.</w:t>
      </w:r>
    </w:p>
    <w:p w14:paraId="253FD1EA" w14:textId="49071A54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konawca zobowiązuje się, że pracownicy wykonujący czynności bezpośrednio związane z wykonywaniem robót, o których mowa w ust. </w:t>
      </w:r>
      <w:r w:rsidR="00812579" w:rsidRPr="00CB569E">
        <w:rPr>
          <w:rFonts w:ascii="Tahoma" w:hAnsi="Tahoma" w:cs="Tahoma"/>
          <w:sz w:val="18"/>
          <w:szCs w:val="18"/>
        </w:rPr>
        <w:t>9</w:t>
      </w:r>
      <w:r w:rsidR="00D33A7A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będą na czas wykonywania przez nich robót  zatrudnieni  na  podstawie  umowy  o  pracę  w  rozumieniu  przepisów  ustawy  z  dnia  26 czerwca 1974 r. – Kodeks pracy (Dz. U. z </w:t>
      </w:r>
      <w:r w:rsidR="00F41CE0" w:rsidRPr="00CB569E">
        <w:rPr>
          <w:rFonts w:ascii="Tahoma" w:hAnsi="Tahoma" w:cs="Tahoma"/>
          <w:sz w:val="18"/>
          <w:szCs w:val="18"/>
        </w:rPr>
        <w:t>202</w:t>
      </w:r>
      <w:r w:rsidR="003E091B" w:rsidRPr="00CB569E">
        <w:rPr>
          <w:rFonts w:ascii="Tahoma" w:hAnsi="Tahoma" w:cs="Tahoma"/>
          <w:sz w:val="18"/>
          <w:szCs w:val="18"/>
        </w:rPr>
        <w:t>2</w:t>
      </w:r>
      <w:r w:rsidR="00F41CE0" w:rsidRPr="00CB569E">
        <w:rPr>
          <w:rFonts w:ascii="Tahoma" w:hAnsi="Tahoma" w:cs="Tahoma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sz w:val="18"/>
          <w:szCs w:val="18"/>
        </w:rPr>
        <w:t xml:space="preserve">r. poz. </w:t>
      </w:r>
      <w:r w:rsidR="00F41CE0" w:rsidRPr="00CB569E">
        <w:rPr>
          <w:rFonts w:ascii="Tahoma" w:hAnsi="Tahoma" w:cs="Tahoma"/>
          <w:sz w:val="18"/>
          <w:szCs w:val="18"/>
        </w:rPr>
        <w:t>1</w:t>
      </w:r>
      <w:r w:rsidR="003E091B" w:rsidRPr="00CB569E">
        <w:rPr>
          <w:rFonts w:ascii="Tahoma" w:hAnsi="Tahoma" w:cs="Tahoma"/>
          <w:sz w:val="18"/>
          <w:szCs w:val="18"/>
        </w:rPr>
        <w:t>51</w:t>
      </w:r>
      <w:r w:rsidR="00F41CE0" w:rsidRPr="00CB569E">
        <w:rPr>
          <w:rFonts w:ascii="Tahoma" w:hAnsi="Tahoma" w:cs="Tahoma"/>
          <w:sz w:val="18"/>
          <w:szCs w:val="18"/>
        </w:rPr>
        <w:t xml:space="preserve">0 </w:t>
      </w:r>
      <w:r w:rsidR="003C1BCD" w:rsidRPr="00CB569E">
        <w:rPr>
          <w:rFonts w:ascii="Tahoma" w:hAnsi="Tahoma" w:cs="Tahoma"/>
          <w:sz w:val="18"/>
          <w:szCs w:val="18"/>
        </w:rPr>
        <w:t>ze zm</w:t>
      </w:r>
      <w:r w:rsidR="007C0A6C" w:rsidRPr="00CB569E">
        <w:rPr>
          <w:rFonts w:ascii="Tahoma" w:hAnsi="Tahoma" w:cs="Tahoma"/>
          <w:sz w:val="18"/>
          <w:szCs w:val="18"/>
        </w:rPr>
        <w:t>.</w:t>
      </w:r>
      <w:r w:rsidR="003C1BCD" w:rsidRPr="00CB569E">
        <w:rPr>
          <w:rFonts w:ascii="Tahoma" w:hAnsi="Tahoma" w:cs="Tahoma"/>
          <w:sz w:val="18"/>
          <w:szCs w:val="18"/>
        </w:rPr>
        <w:t xml:space="preserve">) oraz otrzymywać wynagrodzenie  za  pracę  równe  lub  przekraczające  równowartość  wysokości wynagrodzenia  minimalnego, o którym mowa w ustawie z dnia </w:t>
      </w:r>
      <w:r w:rsidR="00EF1FAD" w:rsidRPr="00CB569E">
        <w:rPr>
          <w:rFonts w:ascii="Tahoma" w:hAnsi="Tahoma" w:cs="Tahoma"/>
          <w:sz w:val="18"/>
          <w:szCs w:val="18"/>
        </w:rPr>
        <w:t>1</w:t>
      </w:r>
      <w:r w:rsidR="003C1BCD" w:rsidRPr="00CB569E">
        <w:rPr>
          <w:rFonts w:ascii="Tahoma" w:hAnsi="Tahoma" w:cs="Tahoma"/>
          <w:sz w:val="18"/>
          <w:szCs w:val="18"/>
        </w:rPr>
        <w:t>0</w:t>
      </w:r>
      <w:r w:rsidR="000F2D97" w:rsidRPr="00CB569E">
        <w:rPr>
          <w:rFonts w:ascii="Tahoma" w:hAnsi="Tahoma" w:cs="Tahoma"/>
          <w:sz w:val="18"/>
          <w:szCs w:val="18"/>
        </w:rPr>
        <w:t> </w:t>
      </w:r>
      <w:r w:rsidR="003C1BCD" w:rsidRPr="00CB569E">
        <w:rPr>
          <w:rFonts w:ascii="Tahoma" w:hAnsi="Tahoma" w:cs="Tahoma"/>
          <w:sz w:val="18"/>
          <w:szCs w:val="18"/>
        </w:rPr>
        <w:t xml:space="preserve">października 2002  r. o minimalnym wynagrodzeniu za pracę (t. j. Dz. U. z </w:t>
      </w:r>
      <w:r w:rsidR="001F71F9" w:rsidRPr="00CB569E">
        <w:rPr>
          <w:rFonts w:ascii="Tahoma" w:hAnsi="Tahoma" w:cs="Tahoma"/>
          <w:sz w:val="18"/>
          <w:szCs w:val="18"/>
        </w:rPr>
        <w:t xml:space="preserve">2020 </w:t>
      </w:r>
      <w:r w:rsidR="003C1BCD" w:rsidRPr="00CB569E">
        <w:rPr>
          <w:rFonts w:ascii="Tahoma" w:hAnsi="Tahoma" w:cs="Tahoma"/>
          <w:sz w:val="18"/>
          <w:szCs w:val="18"/>
        </w:rPr>
        <w:t>r., poz. 2</w:t>
      </w:r>
      <w:r w:rsidR="001F71F9" w:rsidRPr="00CB569E">
        <w:rPr>
          <w:rFonts w:ascii="Tahoma" w:hAnsi="Tahoma" w:cs="Tahoma"/>
          <w:sz w:val="18"/>
          <w:szCs w:val="18"/>
        </w:rPr>
        <w:t>20</w:t>
      </w:r>
      <w:r w:rsidR="003C1BCD" w:rsidRPr="00CB569E">
        <w:rPr>
          <w:rFonts w:ascii="Tahoma" w:hAnsi="Tahoma" w:cs="Tahoma"/>
          <w:sz w:val="18"/>
          <w:szCs w:val="18"/>
        </w:rPr>
        <w:t>7).</w:t>
      </w:r>
    </w:p>
    <w:p w14:paraId="73B6F8A7" w14:textId="66FBBB4E" w:rsidR="007916CB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>ykonawca zobowiązany jest do przedłożeni</w:t>
      </w:r>
      <w:r w:rsidR="003E091B" w:rsidRPr="00CB569E">
        <w:rPr>
          <w:rFonts w:ascii="Tahoma" w:hAnsi="Tahoma" w:cs="Tahoma"/>
          <w:sz w:val="18"/>
          <w:szCs w:val="18"/>
        </w:rPr>
        <w:t>a</w:t>
      </w:r>
      <w:r w:rsidR="007916CB" w:rsidRPr="00CB569E">
        <w:rPr>
          <w:rFonts w:ascii="Tahoma" w:hAnsi="Tahoma" w:cs="Tahoma"/>
          <w:sz w:val="18"/>
          <w:szCs w:val="18"/>
        </w:rPr>
        <w:t xml:space="preserve"> w trakcie realizacji zamówienia na każde wezwanie </w:t>
      </w:r>
      <w:r>
        <w:rPr>
          <w:rFonts w:ascii="Tahoma" w:hAnsi="Tahoma" w:cs="Tahoma"/>
          <w:sz w:val="18"/>
          <w:szCs w:val="18"/>
        </w:rPr>
        <w:t xml:space="preserve">Wykonawcy lub </w:t>
      </w:r>
      <w:r w:rsidR="007916CB" w:rsidRPr="00CB569E">
        <w:rPr>
          <w:rFonts w:ascii="Tahoma" w:hAnsi="Tahoma" w:cs="Tahoma"/>
          <w:sz w:val="18"/>
          <w:szCs w:val="18"/>
        </w:rPr>
        <w:t xml:space="preserve">Zamawiającego w wyznaczonym w tym wezwaniu terminie, wskazanych poniżej dowodów w celu potwierdzenia spełnienia wymogu zatrudnienia na podstawie umowy o pracę przez </w:t>
      </w:r>
      <w:r>
        <w:rPr>
          <w:rFonts w:ascii="Tahoma" w:hAnsi="Tahoma" w:cs="Tahoma"/>
          <w:sz w:val="18"/>
          <w:szCs w:val="18"/>
        </w:rPr>
        <w:t>Podw</w:t>
      </w:r>
      <w:r w:rsidR="007916CB" w:rsidRPr="00CB569E">
        <w:rPr>
          <w:rFonts w:ascii="Tahoma" w:hAnsi="Tahoma" w:cs="Tahoma"/>
          <w:sz w:val="18"/>
          <w:szCs w:val="18"/>
        </w:rPr>
        <w:t xml:space="preserve">ykonawcę lub </w:t>
      </w:r>
      <w:r>
        <w:rPr>
          <w:rFonts w:ascii="Tahoma" w:hAnsi="Tahoma" w:cs="Tahoma"/>
          <w:sz w:val="18"/>
          <w:szCs w:val="18"/>
        </w:rPr>
        <w:t xml:space="preserve">dalszego </w:t>
      </w:r>
      <w:r w:rsidR="007916CB" w:rsidRPr="00CB569E">
        <w:rPr>
          <w:rFonts w:ascii="Tahoma" w:hAnsi="Tahoma" w:cs="Tahoma"/>
          <w:sz w:val="18"/>
          <w:szCs w:val="18"/>
        </w:rPr>
        <w:t xml:space="preserve">podwykonawcę osób wykonujących wskazane w </w:t>
      </w:r>
      <w:r w:rsidR="00D33A7A" w:rsidRPr="00CB569E">
        <w:rPr>
          <w:rFonts w:ascii="Tahoma" w:hAnsi="Tahoma" w:cs="Tahoma"/>
          <w:sz w:val="18"/>
          <w:szCs w:val="18"/>
        </w:rPr>
        <w:t>ust. 9</w:t>
      </w:r>
      <w:r w:rsidR="007916CB" w:rsidRPr="00CB569E">
        <w:rPr>
          <w:rFonts w:ascii="Tahoma" w:hAnsi="Tahoma" w:cs="Tahoma"/>
          <w:sz w:val="18"/>
          <w:szCs w:val="18"/>
        </w:rPr>
        <w:t xml:space="preserve"> czynności w trakcie realizacji zamówienia:</w:t>
      </w:r>
    </w:p>
    <w:p w14:paraId="4D6E25FD" w14:textId="72DDE9AE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oświadczenia zatrudnionego pracownika, zawierających informacje, w tym dane osobowe, niezbędne do weryfikacji zatrudnienia na podstawie umowy o pracę, w szczególności imię i nazwisko zatrudnionego pracownika, datę zawarcia umowy o pracę, rodzaj umowy o pracę i zakres obowiązków pracownika,</w:t>
      </w:r>
    </w:p>
    <w:p w14:paraId="15B4368D" w14:textId="5866B1A9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oświadczenia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 xml:space="preserve"> o zatrudnieniu na podstawie umowy </w:t>
      </w:r>
      <w:r w:rsidR="00882C03" w:rsidRPr="00CB569E">
        <w:rPr>
          <w:rFonts w:ascii="Tahoma" w:hAnsi="Tahoma" w:cs="Tahoma"/>
          <w:sz w:val="18"/>
          <w:szCs w:val="18"/>
        </w:rPr>
        <w:br/>
      </w:r>
      <w:r w:rsidRPr="00CB569E">
        <w:rPr>
          <w:rFonts w:ascii="Tahoma" w:hAnsi="Tahoma" w:cs="Tahoma"/>
          <w:sz w:val="18"/>
          <w:szCs w:val="18"/>
        </w:rPr>
        <w:t xml:space="preserve">o pracę osób wykonujących czynności, których dotyczy wezwanie </w:t>
      </w:r>
      <w:r w:rsidR="00AE2B3E">
        <w:rPr>
          <w:rFonts w:ascii="Tahoma" w:hAnsi="Tahoma" w:cs="Tahoma"/>
          <w:sz w:val="18"/>
          <w:szCs w:val="18"/>
        </w:rPr>
        <w:t>Wykonawcy/</w:t>
      </w:r>
      <w:r w:rsidRPr="00CB569E">
        <w:rPr>
          <w:rFonts w:ascii="Tahoma" w:hAnsi="Tahoma" w:cs="Tahoma"/>
          <w:sz w:val="18"/>
          <w:szCs w:val="18"/>
        </w:rPr>
        <w:t>Zamawiającego. Oświadczenie to powinno zawierać w szczególności: dokładne określenie podmiotu składającego oświadczenie, datę złoże</w:t>
      </w:r>
      <w:r w:rsidR="00E56D4C" w:rsidRPr="00CB569E">
        <w:rPr>
          <w:rFonts w:ascii="Tahoma" w:hAnsi="Tahoma" w:cs="Tahoma"/>
          <w:sz w:val="18"/>
          <w:szCs w:val="18"/>
        </w:rPr>
        <w:t>nia oświadczenia, wskazanie, że </w:t>
      </w:r>
      <w:r w:rsidRPr="00CB569E">
        <w:rPr>
          <w:rFonts w:ascii="Tahoma" w:hAnsi="Tahoma" w:cs="Tahoma"/>
          <w:sz w:val="18"/>
          <w:szCs w:val="18"/>
        </w:rPr>
        <w:t xml:space="preserve">objęte wezwaniem czynności wykonują osoby zatrudnione na podstawie umowy o pracę wraz ze wskazaniem liczby tych osób, imion i nazwisk tych osób, </w:t>
      </w:r>
      <w:r w:rsidRPr="00CB569E">
        <w:rPr>
          <w:rFonts w:ascii="Tahoma" w:hAnsi="Tahoma" w:cs="Tahoma"/>
          <w:sz w:val="18"/>
          <w:szCs w:val="18"/>
        </w:rPr>
        <w:lastRenderedPageBreak/>
        <w:t xml:space="preserve">rodzaju umowy o pracę i wymiaru etatu oraz podpis osoby uprawnionej do złożenia oświadczenia w imieniu </w:t>
      </w:r>
      <w:r w:rsidR="00AE2B3E">
        <w:rPr>
          <w:rFonts w:ascii="Tahoma" w:hAnsi="Tahoma" w:cs="Tahoma"/>
          <w:sz w:val="18"/>
          <w:szCs w:val="18"/>
        </w:rPr>
        <w:t>Podwykonawcy lub dalszego podwykonawcy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3D9D7852" w14:textId="44C1DFA0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AE2B3E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kopii umowy/umów o pracę osób wykonujących w trakcie realizacji zamówienia czynności, których dotyczy ww. oświadczenie (wraz dokumentem regulującym zakres obowiązków, jeżeli został sporządzony). Kopia umowy/umów </w:t>
      </w:r>
      <w:r w:rsidR="00E56D4C" w:rsidRPr="00CB569E">
        <w:rPr>
          <w:rFonts w:ascii="Tahoma" w:hAnsi="Tahoma" w:cs="Tahoma"/>
          <w:sz w:val="18"/>
          <w:szCs w:val="18"/>
        </w:rPr>
        <w:t>powinna zostać zanonimizowana w </w:t>
      </w:r>
      <w:r w:rsidRPr="00CB569E">
        <w:rPr>
          <w:rFonts w:ascii="Tahoma" w:hAnsi="Tahoma" w:cs="Tahoma"/>
          <w:sz w:val="18"/>
          <w:szCs w:val="18"/>
        </w:rPr>
        <w:t>sposób zapewniający ochronę danych o</w:t>
      </w:r>
      <w:r w:rsidR="00E56D4C" w:rsidRPr="00CB569E">
        <w:rPr>
          <w:rFonts w:ascii="Tahoma" w:hAnsi="Tahoma" w:cs="Tahoma"/>
          <w:sz w:val="18"/>
          <w:szCs w:val="18"/>
        </w:rPr>
        <w:t>sobowych pracowników, zgodnie z </w:t>
      </w:r>
      <w:r w:rsidRPr="00CB569E">
        <w:rPr>
          <w:rFonts w:ascii="Tahoma" w:hAnsi="Tahoma" w:cs="Tahoma"/>
          <w:sz w:val="18"/>
          <w:szCs w:val="18"/>
        </w:rPr>
        <w:t xml:space="preserve">przepisami ustawy </w:t>
      </w:r>
      <w:r w:rsidR="00E56D4C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o ochronie danych osobowych t</w:t>
      </w:r>
      <w:r w:rsidR="00E56D4C" w:rsidRPr="00CB569E">
        <w:rPr>
          <w:rFonts w:ascii="Tahoma" w:hAnsi="Tahoma" w:cs="Tahoma"/>
          <w:sz w:val="18"/>
          <w:szCs w:val="18"/>
        </w:rPr>
        <w:t>j. w szczególności bez adresów, </w:t>
      </w:r>
      <w:r w:rsidRPr="00CB569E">
        <w:rPr>
          <w:rFonts w:ascii="Tahoma" w:hAnsi="Tahoma" w:cs="Tahoma"/>
          <w:sz w:val="18"/>
          <w:szCs w:val="18"/>
        </w:rPr>
        <w:t>nr PESEL, jednak z zapewnieniem dostępności imienia i nazwiska pracownika dla identyfikacji dokumentu wraz z informacjami takimi jak: data zawarcia umowy, rodzaj umowy o pracę i wymiar etatu,</w:t>
      </w:r>
    </w:p>
    <w:p w14:paraId="5D1DA500" w14:textId="36F63AED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zaświadczenia właściwego oddziału ZUS, potwierdzającego opłacanie przez </w:t>
      </w:r>
      <w:r w:rsidR="00AE2B3E">
        <w:rPr>
          <w:rFonts w:ascii="Tahoma" w:hAnsi="Tahoma" w:cs="Tahoma"/>
          <w:sz w:val="18"/>
          <w:szCs w:val="18"/>
        </w:rPr>
        <w:t xml:space="preserve">Podwykonawcę lub dalszego podwykonawcę </w:t>
      </w:r>
      <w:r w:rsidRPr="00CB569E">
        <w:rPr>
          <w:rFonts w:ascii="Tahoma" w:hAnsi="Tahoma" w:cs="Tahoma"/>
          <w:sz w:val="18"/>
          <w:szCs w:val="18"/>
        </w:rPr>
        <w:t>składek na ubezpieczenia społeczne i zdrowotne z tytułu zatrudnienia na podstawie umów o pracę za ostatni okres rozliczeniowy,</w:t>
      </w:r>
    </w:p>
    <w:p w14:paraId="6E99C75D" w14:textId="0ECAE158" w:rsidR="007916CB" w:rsidRPr="00CB569E" w:rsidRDefault="007916CB" w:rsidP="00B24AB6">
      <w:pPr>
        <w:pStyle w:val="Akapitzlist"/>
        <w:numPr>
          <w:ilvl w:val="0"/>
          <w:numId w:val="31"/>
        </w:numPr>
        <w:tabs>
          <w:tab w:val="left" w:pos="1134"/>
        </w:tabs>
        <w:spacing w:after="0" w:line="259" w:lineRule="auto"/>
        <w:ind w:left="1134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poświadczonej za zgodność z oryginałem odpowiednio przez </w:t>
      </w:r>
      <w:r w:rsidR="00AE2B3E">
        <w:rPr>
          <w:rFonts w:ascii="Tahoma" w:hAnsi="Tahoma" w:cs="Tahoma"/>
          <w:sz w:val="18"/>
          <w:szCs w:val="18"/>
        </w:rPr>
        <w:t>Podwykonawcę lub dalszego podwykonawce</w:t>
      </w:r>
      <w:r w:rsidRPr="00CB569E">
        <w:rPr>
          <w:rFonts w:ascii="Tahoma" w:hAnsi="Tahoma" w:cs="Tahoma"/>
          <w:sz w:val="18"/>
          <w:szCs w:val="18"/>
        </w:rPr>
        <w:t xml:space="preserve"> kopii dowodu potwierdzającego zgłoszenie pracownika przez pracodawcę do ubezpieczeń, zanonimizowaną w sposób zapewniający ochronę danych osobowych pracowników, zgodnie z przepisami ustawy o ochronie danych osobowych, przy czym w przypadku uzasadnionych wątpliwości co do przestrzegania prawa pracy przez </w:t>
      </w:r>
      <w:r w:rsidR="00AE2B3E">
        <w:rPr>
          <w:rFonts w:ascii="Tahoma" w:hAnsi="Tahoma" w:cs="Tahoma"/>
          <w:sz w:val="18"/>
          <w:szCs w:val="18"/>
        </w:rPr>
        <w:t>Podwykonawcę lub dalszego podwykonawcę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 xml:space="preserve">Wykonawca lub </w:t>
      </w:r>
      <w:r w:rsidRPr="00CB569E">
        <w:rPr>
          <w:rFonts w:ascii="Tahoma" w:hAnsi="Tahoma" w:cs="Tahoma"/>
          <w:sz w:val="18"/>
          <w:szCs w:val="18"/>
        </w:rPr>
        <w:t xml:space="preserve">Zamawiający może zwrócić się o przeprowadzenie kontroli </w:t>
      </w:r>
      <w:r w:rsidR="00912ABE" w:rsidRPr="00CB569E">
        <w:rPr>
          <w:rFonts w:ascii="Tahoma" w:hAnsi="Tahoma" w:cs="Tahoma"/>
          <w:sz w:val="18"/>
          <w:szCs w:val="18"/>
        </w:rPr>
        <w:t>przez Państwową Inspekcję Pracy.</w:t>
      </w:r>
    </w:p>
    <w:p w14:paraId="2EA7C60A" w14:textId="3B31F9C0" w:rsidR="00914965" w:rsidRPr="00CB569E" w:rsidRDefault="00AE2B3E" w:rsidP="00B24AB6">
      <w:pPr>
        <w:pStyle w:val="Akapitzlist"/>
        <w:numPr>
          <w:ilvl w:val="0"/>
          <w:numId w:val="5"/>
        </w:numPr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zobowiązany jest posiadać ubezpieczenie od odpowiedzialności cywilnej za szkody mogące wystąpić w związku z realizowaniem przedmiotu umowy.</w:t>
      </w:r>
    </w:p>
    <w:p w14:paraId="7E02112F" w14:textId="42CC5A1C" w:rsidR="009E43DD" w:rsidRPr="00CB569E" w:rsidRDefault="003C1BCD" w:rsidP="00B24AB6">
      <w:pPr>
        <w:pStyle w:val="Akapitzlist"/>
        <w:numPr>
          <w:ilvl w:val="0"/>
          <w:numId w:val="5"/>
        </w:numPr>
        <w:tabs>
          <w:tab w:val="left" w:pos="567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 przypadku ujawnienia się szkód powstałych na skutek działania lub zaniechania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</w:t>
      </w:r>
      <w:r w:rsidR="00AE2B3E">
        <w:rPr>
          <w:rFonts w:ascii="Tahoma" w:hAnsi="Tahoma" w:cs="Tahoma"/>
          <w:sz w:val="18"/>
          <w:szCs w:val="18"/>
        </w:rPr>
        <w:t xml:space="preserve"> w związku z </w:t>
      </w:r>
      <w:r w:rsidR="00DA1148" w:rsidRPr="00CB569E">
        <w:rPr>
          <w:rFonts w:ascii="Tahoma" w:hAnsi="Tahoma" w:cs="Tahoma"/>
          <w:sz w:val="18"/>
          <w:szCs w:val="18"/>
        </w:rPr>
        <w:t>realizacją niniejszej umowy</w:t>
      </w:r>
      <w:r w:rsidRPr="00CB569E">
        <w:rPr>
          <w:rFonts w:ascii="Tahoma" w:hAnsi="Tahoma" w:cs="Tahoma"/>
          <w:sz w:val="18"/>
          <w:szCs w:val="18"/>
        </w:rPr>
        <w:t xml:space="preserve">, </w:t>
      </w:r>
      <w:r w:rsidR="00AE2B3E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>konawca zobowiązany jest do ich naprawy na własny koszt. W przypadku nienaprawienia ich</w:t>
      </w:r>
      <w:r w:rsidR="00F14B40" w:rsidRPr="00CB569E">
        <w:rPr>
          <w:rFonts w:ascii="Tahoma" w:hAnsi="Tahoma" w:cs="Tahoma"/>
          <w:sz w:val="18"/>
          <w:szCs w:val="18"/>
        </w:rPr>
        <w:t xml:space="preserve"> przez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AE2B3E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</w:t>
      </w:r>
      <w:r w:rsidR="00AE2B3E">
        <w:rPr>
          <w:rFonts w:ascii="Tahoma" w:hAnsi="Tahoma" w:cs="Tahoma"/>
          <w:sz w:val="18"/>
          <w:szCs w:val="18"/>
        </w:rPr>
        <w:t xml:space="preserve">ę Wykonawca uprawniony </w:t>
      </w:r>
      <w:r w:rsidR="00F14B40" w:rsidRPr="00CB569E">
        <w:rPr>
          <w:rFonts w:ascii="Tahoma" w:hAnsi="Tahoma" w:cs="Tahoma"/>
          <w:sz w:val="18"/>
          <w:szCs w:val="18"/>
        </w:rPr>
        <w:t xml:space="preserve">jest do zlecenia naprawy podmiotowi trzeciemu na koszt i ryzyko </w:t>
      </w:r>
      <w:r w:rsidR="00AE2B3E">
        <w:rPr>
          <w:rFonts w:ascii="Tahoma" w:hAnsi="Tahoma" w:cs="Tahoma"/>
          <w:sz w:val="18"/>
          <w:szCs w:val="18"/>
        </w:rPr>
        <w:t>Podw</w:t>
      </w:r>
      <w:r w:rsidR="00F14B40" w:rsidRPr="00CB569E">
        <w:rPr>
          <w:rFonts w:ascii="Tahoma" w:hAnsi="Tahoma" w:cs="Tahoma"/>
          <w:sz w:val="18"/>
          <w:szCs w:val="18"/>
        </w:rPr>
        <w:t>ykonawcy</w:t>
      </w:r>
      <w:r w:rsidR="007C72FC" w:rsidRPr="00CB569E">
        <w:rPr>
          <w:rFonts w:ascii="Tahoma" w:hAnsi="Tahoma" w:cs="Tahoma"/>
          <w:sz w:val="18"/>
          <w:szCs w:val="18"/>
        </w:rPr>
        <w:t>, bez potrzeby uzyskania zezwolenia sądu</w:t>
      </w:r>
      <w:r w:rsidR="00F14B40" w:rsidRPr="00CB569E">
        <w:rPr>
          <w:rFonts w:ascii="Tahoma" w:hAnsi="Tahoma" w:cs="Tahoma"/>
          <w:sz w:val="18"/>
          <w:szCs w:val="18"/>
        </w:rPr>
        <w:t xml:space="preserve">. Koszty naprawienia szkody w pierwszej kolejności będą </w:t>
      </w:r>
      <w:r w:rsidR="00B13ADE" w:rsidRPr="00CB569E">
        <w:rPr>
          <w:rFonts w:ascii="Tahoma" w:hAnsi="Tahoma" w:cs="Tahoma"/>
          <w:sz w:val="18"/>
          <w:szCs w:val="18"/>
        </w:rPr>
        <w:t xml:space="preserve">one pokrywane z </w:t>
      </w:r>
      <w:r w:rsidR="001355E6" w:rsidRPr="00CB569E">
        <w:rPr>
          <w:rFonts w:ascii="Tahoma" w:hAnsi="Tahoma" w:cs="Tahoma"/>
          <w:sz w:val="18"/>
          <w:szCs w:val="18"/>
        </w:rPr>
        <w:t>zabezpieczenia</w:t>
      </w:r>
      <w:r w:rsidR="00B13ADE" w:rsidRPr="00CB569E">
        <w:rPr>
          <w:rFonts w:ascii="Tahoma" w:hAnsi="Tahoma" w:cs="Tahoma"/>
          <w:sz w:val="18"/>
          <w:szCs w:val="18"/>
        </w:rPr>
        <w:t xml:space="preserve"> należytego wykonania umowy </w:t>
      </w:r>
      <w:r w:rsidR="001355E6" w:rsidRPr="00CB569E">
        <w:rPr>
          <w:rFonts w:ascii="Tahoma" w:hAnsi="Tahoma" w:cs="Tahoma"/>
          <w:sz w:val="18"/>
          <w:szCs w:val="18"/>
        </w:rPr>
        <w:t xml:space="preserve">bądź </w:t>
      </w:r>
      <w:r w:rsidR="00F14B40" w:rsidRPr="00CB569E">
        <w:rPr>
          <w:rFonts w:ascii="Tahoma" w:hAnsi="Tahoma" w:cs="Tahoma"/>
          <w:sz w:val="18"/>
          <w:szCs w:val="18"/>
        </w:rPr>
        <w:t xml:space="preserve">potrącane z wynagrodzenia </w:t>
      </w:r>
      <w:r w:rsidR="00AE2B3E">
        <w:rPr>
          <w:rFonts w:ascii="Tahoma" w:hAnsi="Tahoma" w:cs="Tahoma"/>
          <w:sz w:val="18"/>
          <w:szCs w:val="18"/>
        </w:rPr>
        <w:t xml:space="preserve">Podwykonawcy, na co Podwykonawca wyraża zgodę. </w:t>
      </w:r>
    </w:p>
    <w:p w14:paraId="11EB5993" w14:textId="77777777" w:rsidR="009E43DD" w:rsidRPr="00CB569E" w:rsidRDefault="009E43D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5F9290F3" w14:textId="305A43E4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5</w:t>
      </w:r>
    </w:p>
    <w:p w14:paraId="14CFB649" w14:textId="0293595F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ODWYKONASTWO</w:t>
      </w:r>
    </w:p>
    <w:p w14:paraId="69D849B5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620C92AC" w14:textId="1DA0E5C1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5" w:hanging="426"/>
        <w:rPr>
          <w:rFonts w:ascii="Tahoma" w:eastAsia="Times New Roman" w:hAnsi="Tahoma" w:cs="Tahoma"/>
          <w:spacing w:val="-1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Dalsze 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odwykonawstwo nie zmienia zobowiązań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ykonawca jest odpowiedzialny za działania, uchybienia i zaniedbania dalszego podwykonawcy, usługodawcy, dostawcy i ich przedstawicieli lub pracowników w takim samym zakresie jak za swoje działania.</w:t>
      </w:r>
    </w:p>
    <w:p w14:paraId="1763B6D7" w14:textId="7B60C56E" w:rsidR="000D497A" w:rsidRPr="00CB569E" w:rsidRDefault="00AE2B3E" w:rsidP="00B24AB6">
      <w:pPr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59" w:lineRule="auto"/>
        <w:ind w:left="426" w:right="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alsi podwykonawcy, usługodawcy i dostawcy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przy realizacji powierzonych im zadań zobowiązani są do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odpowiedniego stosowania postanowień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wynikających z niniejszej umowy, w szczególności tych, które dotyczą obowiązku zatrudniania pracowników, w okresie realizacji umowy, na podstawie umowy o pracę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 rozumieniu przepisów ustawy z dnia 26 czerwca 1974 r. - Kodeks pracy (Dz. U. z 20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r., poz. 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0227E5" w:rsidRPr="00CB569E">
        <w:rPr>
          <w:rFonts w:ascii="Tahoma" w:eastAsia="Times New Roman" w:hAnsi="Tahoma" w:cs="Tahoma"/>
          <w:sz w:val="18"/>
          <w:szCs w:val="18"/>
          <w:lang w:eastAsia="pl-PL"/>
        </w:rPr>
        <w:t>51</w:t>
      </w:r>
      <w:r w:rsidR="006E021D" w:rsidRPr="00CB569E">
        <w:rPr>
          <w:rFonts w:ascii="Tahoma" w:eastAsia="Times New Roman" w:hAnsi="Tahoma" w:cs="Tahoma"/>
          <w:sz w:val="18"/>
          <w:szCs w:val="18"/>
          <w:lang w:eastAsia="pl-PL"/>
        </w:rPr>
        <w:t>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ze zm.).</w:t>
      </w:r>
    </w:p>
    <w:p w14:paraId="676A0E3A" w14:textId="464D0515" w:rsidR="000D497A" w:rsidRPr="00CB569E" w:rsidRDefault="00AE2B3E" w:rsidP="00B24AB6">
      <w:pPr>
        <w:numPr>
          <w:ilvl w:val="0"/>
          <w:numId w:val="18"/>
        </w:numPr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ykonawca, bez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Zamawiającego, nie zleci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podwykonawcom innych części zamówienia niż wskazane w ofercie, ani nie wprowadzi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dalszego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 na teren robót. </w:t>
      </w:r>
    </w:p>
    <w:p w14:paraId="6AB0A2C8" w14:textId="57615774" w:rsidR="000D497A" w:rsidRPr="00CB569E" w:rsidRDefault="000D497A" w:rsidP="00B24AB6">
      <w:pPr>
        <w:numPr>
          <w:ilvl w:val="0"/>
          <w:numId w:val="18"/>
        </w:num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nie ponosi odpowiedzialności za zawarcie przez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 umowy o </w:t>
      </w:r>
      <w:r w:rsidR="00AE2B3E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bez wymaganej zgody Zamawiającego i z pominięciem trybu wskazanego w niniejszym paragrafie. </w:t>
      </w:r>
    </w:p>
    <w:p w14:paraId="1561B916" w14:textId="6F075BFD" w:rsidR="000D497A" w:rsidRPr="00CB569E" w:rsidRDefault="006E00B7" w:rsidP="00B24AB6">
      <w:pPr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dalszy podwykonawca zamówienia na roboty budowlane zamierzający zawrzeć umowę o podwykonawstwo, której przedmiotem są roboty budowlane, jest obowiązany, w trakcie realizacji zamówienia publicznego na roboty budowlane, lecz przed rozpoczęciem robót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podwykonawcę, do przedłożenia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Wykonawcy i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Zamawiającemu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projektu tej umowy, przy czym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dalszy podwykonawca jest obowiązany dołączyć zgodę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na zawarcie umowy o podwykonawstwo o treści zgodnej z projektem umowy.</w:t>
      </w:r>
    </w:p>
    <w:p w14:paraId="61064015" w14:textId="30C93BD7" w:rsidR="000D497A" w:rsidRPr="00CB569E" w:rsidRDefault="000D497A" w:rsidP="004262FF">
      <w:pPr>
        <w:tabs>
          <w:tab w:val="left" w:pos="426"/>
        </w:tabs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Projekt umowy o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 (dalsze)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musi zawierać w szczególności postanowienia dotyczące:</w:t>
      </w:r>
    </w:p>
    <w:p w14:paraId="47D53D38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zakresu robót przewidzianych do wykonania,</w:t>
      </w:r>
    </w:p>
    <w:p w14:paraId="5A9A7425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realizacji robót,</w:t>
      </w:r>
    </w:p>
    <w:p w14:paraId="7266915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wynagrodzenia i zasad płatności za wykonane roboty,</w:t>
      </w:r>
    </w:p>
    <w:p w14:paraId="63E3D2DC" w14:textId="2717F129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terminu zapłaty wynagrodzenia dalszemu podwykonawcy,</w:t>
      </w:r>
    </w:p>
    <w:p w14:paraId="361D2ABF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okresu odpowiedzialności za wady, z zastrzeżeniem, że okres ten nie może być krótszy od okresu odpowiedzialności za wady Wykonawcy wobec Zamawiającego,</w:t>
      </w:r>
    </w:p>
    <w:p w14:paraId="17FDBFA6" w14:textId="77777777" w:rsidR="000D497A" w:rsidRPr="00CB569E" w:rsidRDefault="000D497A" w:rsidP="00B24AB6">
      <w:pPr>
        <w:numPr>
          <w:ilvl w:val="0"/>
          <w:numId w:val="22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rozwiązania umowy z podwykonawcą w przypadku rozwiązania niniejszej umowy, </w:t>
      </w:r>
    </w:p>
    <w:p w14:paraId="7CAE0A1C" w14:textId="77F603FF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Wraz z projektem umowy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>Podwykonawca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dalszy podwykonawca składa odpis z Krajowego Rejestru Sądowego lub inny dokument, właściwy dla danej formy prawnej podwykonawcy wskazujący na uprawnienia osób wymienionych w umowie do reprezentowania stron umowy.</w:t>
      </w:r>
    </w:p>
    <w:p w14:paraId="3BC6C6F6" w14:textId="01609E46" w:rsidR="000D497A" w:rsidRPr="00CB569E" w:rsidRDefault="000D497A" w:rsidP="004262FF">
      <w:pPr>
        <w:tabs>
          <w:tab w:val="left" w:pos="426"/>
        </w:tabs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6.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Umowa o </w:t>
      </w:r>
      <w:r w:rsidR="006E00B7">
        <w:rPr>
          <w:rFonts w:ascii="Tahoma" w:eastAsia="Times New Roman" w:hAnsi="Tahoma" w:cs="Tahoma"/>
          <w:sz w:val="18"/>
          <w:szCs w:val="18"/>
          <w:lang w:eastAsia="pl-PL"/>
        </w:rPr>
        <w:t xml:space="preserve">(dalsze)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będą roboty budowlane, powinna uwzględniać poniższe:</w:t>
      </w:r>
    </w:p>
    <w:p w14:paraId="482021D2" w14:textId="683549D4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Jakiekolwiek postanowienia odnoszące się do jakości robót nie mogą przewidywać  lub dopuszczać wykonania przedmiotu objętego umową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 w jakości gorszej niż w ramach niniejszej umowy;</w:t>
      </w:r>
    </w:p>
    <w:p w14:paraId="13BE4D2F" w14:textId="5630CF69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Wynagrodzenie dla dalszego podwykonawcy musi być wynagrodzeniem ryczałtowym;</w:t>
      </w:r>
    </w:p>
    <w:p w14:paraId="06A3BA07" w14:textId="3DD9DAA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Wynagrodzenie należne na podstawie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wymagalne przed wykonaniem i odebraniem przedmiotu umowy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jeżeli ma być płacone jednorazowo, jeżeli ma być płacone w częściach musi odpowiadać procentowemu zaawansowaniu prac lub stanowić wynagrodzenie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 odpowiednią część odebranych prac i nie może być wymagalne przed potwierdzeniem wykonania prac (odpowiedniej części);</w:t>
      </w:r>
    </w:p>
    <w:p w14:paraId="522449A0" w14:textId="561C7CC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Suma wynagrodzeń netto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robót budowlanych oraz wykonawców umów o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których przedmiotem są  usługi lub dostawy nie może być większa ni</w:t>
      </w:r>
      <w:r>
        <w:rPr>
          <w:rFonts w:ascii="Tahoma" w:eastAsia="Times New Roman" w:hAnsi="Tahoma" w:cs="Tahoma"/>
          <w:sz w:val="18"/>
          <w:szCs w:val="18"/>
          <w:lang w:eastAsia="pl-PL"/>
        </w:rPr>
        <w:t>ż 90 % wynagrodzenia netto dla 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ykonawcy. Suma wynagrodzeń  netto dalszych i kolejnych podwykonawców robót budowlanych nie może być wyższa niż wyn</w:t>
      </w:r>
      <w:r>
        <w:rPr>
          <w:rFonts w:ascii="Tahoma" w:eastAsia="Times New Roman" w:hAnsi="Tahoma" w:cs="Tahoma"/>
          <w:sz w:val="18"/>
          <w:szCs w:val="18"/>
          <w:lang w:eastAsia="pl-PL"/>
        </w:rPr>
        <w:t>agrodzenie netto odpowiedniego dalszego (dalszych) podwykonawcy (-ów).</w:t>
      </w:r>
    </w:p>
    <w:p w14:paraId="552969F9" w14:textId="6D39A068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Każda zmiana umowy z dalszym podwykonawcą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0D3500C" w14:textId="36BF4313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Przeniesienie wierzytelności (także przyszłych)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Podwykonawcy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kolejnym podwykonawcom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dalszego podwykonawcy, 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konawcy</w:t>
      </w:r>
      <w:r>
        <w:rPr>
          <w:rFonts w:ascii="Tahoma" w:eastAsia="Times New Roman" w:hAnsi="Tahoma" w:cs="Tahoma"/>
          <w:sz w:val="18"/>
          <w:szCs w:val="18"/>
          <w:lang w:eastAsia="pl-PL"/>
        </w:rPr>
        <w:t>,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Zamawiającego wymaga zgody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Zamawiającego;</w:t>
      </w:r>
    </w:p>
    <w:p w14:paraId="35B2A6FD" w14:textId="6D814D81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Jakiekolwiek wierzytelności przysłu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gujące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k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onawcy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(i  odpowiednio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ykonawcy) wobec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(i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odpowiednio </w:t>
      </w:r>
      <w:r>
        <w:rPr>
          <w:rFonts w:ascii="Tahoma" w:eastAsia="Times New Roman" w:hAnsi="Tahoma" w:cs="Tahoma"/>
          <w:sz w:val="18"/>
          <w:szCs w:val="18"/>
          <w:lang w:eastAsia="pl-PL"/>
        </w:rPr>
        <w:t>kolejnych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podwykonawców), w tym w</w:t>
      </w:r>
      <w:r w:rsidR="00D049D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szczególności wierzytelności z 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tytułu zabezpieczenia należytego wykonania umowy, za korzystanie z placu budowy, pomieszczeń, urządzeń lub energii muszą być wcześniej wymagalne niż wierzytelność o zapłatę wynagrodzenia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i będą potrącane w pierwszej kolejności z wierzytelnością o zapłatę wynagrodzenia dla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podwykonawcy. W przypadku zatrzymywania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jakichkolwiek kwot z należności przysługujących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dalszemu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z tytułu wynagrodzenia następować będzie odnowienie tj.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po spełnieniu warunków będzie zobowiązany do zwrotu kwoty zatrzymanej, </w:t>
      </w:r>
      <w:r w:rsidR="00C13EE4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 zobowiązanie do zapłaty wynagrodzenia w tej części wygaśnie, w efekcie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i/lub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będzie zwolniony z zapłaty kwoty odpowiadającej kwocie zatrzymanej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ykonawcę  (odpowiednie postanowienia mus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zą się znaleźć także w umowach z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dalszymi podwykonawcami);</w:t>
      </w:r>
    </w:p>
    <w:p w14:paraId="21BD0E74" w14:textId="53C419B5" w:rsidR="000D497A" w:rsidRPr="00CB569E" w:rsidRDefault="004C65E9" w:rsidP="004262FF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8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Przedmiot umowy wykonywany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wykonawcę lub dalszego podwykonawcę musi być określony dokładnie i wyczerpująco tj. co najmniej poprzez wskazanie zakresu w dokumentacji lub projekcie i odpowiednie oznaczenie na odpowiednim egzemplarzu oraz opis i wyszczególnienie prac;</w:t>
      </w:r>
    </w:p>
    <w:p w14:paraId="6CE04A1C" w14:textId="44AA5289" w:rsidR="000D497A" w:rsidRPr="00CB569E" w:rsidRDefault="004C65E9" w:rsidP="00CA0F15">
      <w:pPr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9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wykonania przedmiotu umowy dla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dalszego podwykonawcy nie może być późniejszy niż termin zakończenia przedmiotu umowy określony w niniejszej umowie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i w umowie zawartej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pomiędzy Zamawiającym a Wykonawcą;</w:t>
      </w:r>
    </w:p>
    <w:p w14:paraId="7388096F" w14:textId="7F78B65F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10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Termin wymagalności roszczenia o zapłatę wynagrodzenia dla dalszego podwykonawcy nie może być późniejszy niż 30 dni od dokonania odbioru końcowego całego przedmiotu umowy przez Zamawiającego;</w:t>
      </w:r>
    </w:p>
    <w:p w14:paraId="44DECB81" w14:textId="634DFD1E" w:rsidR="000D497A" w:rsidRPr="00CB569E" w:rsidRDefault="000D497A" w:rsidP="004C65E9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Termin zapłaty wynagrodzenia dalszemu podwykonawcy przewidziany w umowie o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być dłuższy niż 30 dni od dnia doręczenia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lub dalszemu podwykonawcy faktury lub rachunku, potwierdzających wykonanie zleconej 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dostawy, usługi lub roboty budowlanej.</w:t>
      </w:r>
    </w:p>
    <w:p w14:paraId="3231E829" w14:textId="10EB010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12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W przypadku stosowania przez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ykonawcę w umowach z </w:t>
      </w:r>
      <w:r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dalszymi </w:t>
      </w:r>
      <w:r w:rsidR="000D497A" w:rsidRPr="00CA0F15">
        <w:rPr>
          <w:rFonts w:ascii="Tahoma" w:eastAsia="Times New Roman" w:hAnsi="Tahoma" w:cs="Tahoma"/>
          <w:sz w:val="18"/>
          <w:szCs w:val="18"/>
          <w:lang w:eastAsia="pl-PL"/>
        </w:rPr>
        <w:t>podwykonawcami zabezpieczenia  należytego wykonania umowy w postaci zatrzymania odpowiedniej kwoty z należności wynikającej z faktury, w umowach musi znaleźć się postanowienie, że na skutek zatrzymania dochodzi do odnowienia i wygasa roszczenie o zapłatę wynagrodzenia w części zatrzymanej, a powstaje roszczenie o zapłatę kwoty zabezpieczenia;</w:t>
      </w:r>
    </w:p>
    <w:p w14:paraId="3FA42DA2" w14:textId="63B68ADD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13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Odbiór końcowy robót wykonanych w ramach umowy o podwykonawstwo musi być wcześniejszy niż zgłoszenie do odbioru robót dokonane przez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Podwykonawcę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1877774C" w14:textId="6F5A1FF3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Przedłożona kopia 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nie może różnić się od zaakceptowanego projektu;</w:t>
      </w:r>
    </w:p>
    <w:p w14:paraId="3A28511D" w14:textId="430D349E" w:rsidR="000D497A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15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Na dalszego podwykonawcę musi zostać nałożony obowiązek przedkładania łącznie ze zgłoszeniem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Wykonawcy i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 szczegółowego przedmiotu robót budowlanych, które mają wykonywać dalsi podwykonawcy także projektów umów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podwykonawstwo, której przedmiotem są roboty budowlane wraz z częścią dokumentacji dotyczącej wykonania robót określonych w  projekcie umowy oraz zgodami na ich zawarcie odpowiednio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dalszego podwykonawcy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oraz obowiązek składania poświadczonych kopii zawartych umów, a także innych dokumentów na żądanie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terminie 7 dni od otrzymania żądania od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(Wykonawcy)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37BC8959" w14:textId="670958B6" w:rsidR="000D497A" w:rsidRPr="00CB569E" w:rsidRDefault="000D497A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4C65E9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dalsze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podwykonawstwo muszą zawierać wymagania dotyczące umów o dalsze podwykonawstwo, których przedmiotem będą roboty budowlane, których niespełnienie spowoduje zgłoszenie sprzeciwu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(Wykonawcę)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o treści odpowiadającej wymaganiom wskazanym w niniejszej umowie; </w:t>
      </w:r>
    </w:p>
    <w:p w14:paraId="56D5C7D8" w14:textId="283DAED8" w:rsidR="0064641F" w:rsidRPr="00CB569E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17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Umowy o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muszą zawierać postanowienia dotyczące odpowiedzialności za wady, z zastrzeżeniem, że okres odpowiedzialności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podwykonawcy za wady nie może być krótszy od okresu odpowiedzialności za wady Wykonawcy wobec Zamawiającego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6EDDD91" w14:textId="370B3488" w:rsidR="000D497A" w:rsidRPr="00CA0F15" w:rsidRDefault="004C65E9" w:rsidP="004262FF">
      <w:pPr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18</w:t>
      </w:r>
      <w:r w:rsidR="0064641F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Umowa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dalsze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podwykonawstwo nie może zawierać postanowień kształtujących prawa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obowiązki podwykonawcy, w zakresie kar umownych oraz postanowień dotyczących warunków wypłaty wynagrodzenia, w sposób dla niego mniej korzystny niż prawa i obowiązki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>ykonawcy, ukształtowane postanowieniami niniejszej umowy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oraz umowy</w:t>
      </w:r>
      <w:r w:rsidR="0064641F" w:rsidRP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zawartej między Zamawiającym a Wykonawcą.</w:t>
      </w:r>
    </w:p>
    <w:p w14:paraId="7E59F364" w14:textId="438FBAB0" w:rsidR="000D497A" w:rsidRPr="00CB569E" w:rsidRDefault="000D497A" w:rsidP="004262FF">
      <w:p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7.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Wykonawca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Zamawiający, w terminie 7 dni, zgłasza pisemne zastrzeżenia do projektu umowy </w:t>
      </w:r>
      <w:r w:rsidR="00985488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której przedmiotem są roboty budowlane:</w:t>
      </w:r>
    </w:p>
    <w:p w14:paraId="5BDB3CDC" w14:textId="1DF4F4D1" w:rsidR="000D497A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specyfikacji istotnych warunków zamówienia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dotyczącej umowy zawartej pomiędzy Wykonawcą i Zamawiającym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5960C067" w14:textId="5EA38E4E" w:rsidR="00CA0F15" w:rsidRPr="00CB569E" w:rsidRDefault="00CA0F15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niespełniającej wymagań określonych w niniejszej umowie,</w:t>
      </w:r>
    </w:p>
    <w:p w14:paraId="0F7D258D" w14:textId="6A2BB0E9" w:rsidR="00437D84" w:rsidRPr="00CB569E" w:rsidRDefault="000D497A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gdy przewiduje ona termin zapłaty wynagrodzenia podwykonawcy lub dalszemu podwykonawcy dłuższy niż określony w ust. 6 pkt 11</w:t>
      </w:r>
      <w:r w:rsidR="00437D84" w:rsidRPr="00CB569E">
        <w:rPr>
          <w:rFonts w:ascii="Tahoma" w:eastAsia="Times New Roman" w:hAnsi="Tahoma" w:cs="Tahoma"/>
          <w:sz w:val="18"/>
          <w:szCs w:val="18"/>
          <w:lang w:eastAsia="pl-PL"/>
        </w:rPr>
        <w:t>;</w:t>
      </w:r>
    </w:p>
    <w:p w14:paraId="663EB2EC" w14:textId="2BE8A044" w:rsidR="00A14A25" w:rsidRPr="00CB569E" w:rsidRDefault="00437D84" w:rsidP="00B24AB6">
      <w:pPr>
        <w:numPr>
          <w:ilvl w:val="0"/>
          <w:numId w:val="19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zawiera on postanowienia niezgodne z art. 463 Ustawy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prawo zamówień publicznych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9DAEA22" w14:textId="4156727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Niezgłoszenie pisemnych zastrzeżeń do przedłożonego projektu umowy o podwykonawstwo, której przedmiotem są roboty budowlane, w terminie 7 dni od dnia doręczenia projektu umowy o podwykonawstwo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uważa się za akceptacje projektu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2E54BEFE" w14:textId="708888A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o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poświadczoną za zgodność z oryginałem kopię zawartej umowy o podwykonawstwo, której przedmiotem  są roboty budowlane, w terminie 7 dni od dnia jej zawarcia.</w:t>
      </w:r>
    </w:p>
    <w:p w14:paraId="042FE94C" w14:textId="30C96D14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 w terminie 7 dni od dnia doręczenia mu umowy o podwykonawstwo, zgłasza pisemny sprzeciw do umowy o podwykonawstwo, której przedmiotem są roboty budowlane, w przypadkach, o których mowa w ust. 7.</w:t>
      </w:r>
    </w:p>
    <w:p w14:paraId="3D15C5FA" w14:textId="3A1ED5B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Niezgłoszenie pisemnego sprzeciwu do przedłożonej umowy o podwykonawstwo, której przedmiotem są roboty budowlane, w terminie 7 dni od dnia doręczenia Zamawiającemu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umowy o podwykonawstwo, uważa się za akceptację umowy przez Zamawiającego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0758D899" w14:textId="38B96A1B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odwykonawca lub dalszy podwykonawca zamówienia na roboty budowlane przedkłada Zamawiającemu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i Wykonawcy 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poświadczoną za zgodność z oryginałem kopię zawartej umowy o podwykonawstwo, której przedmiotem są dostawy lub usługi, w terminie 7 dni od dnia jej zawarcia, z wyłączeniem umów o podwykonawstwo o wartości mniejszej niż 0,5% wartości umowy w sprawie zamówienia publicznego oraz umów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o podwykonawstwo, których przedmiot został wskazany przez  zamawiającego w specyfikacji istotnych warunków zamówienia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 publicznego zleconego Wykonawcy przez Zamawiającego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>, jako niepodlegający niniejszemu obowiązkowi. Wyłączenie, o którym mowa w zdaniu pierwszym, nie dotyczy umów o podwykonawstwo o w</w:t>
      </w:r>
      <w:r w:rsidR="00A14A25" w:rsidRPr="00CB569E">
        <w:rPr>
          <w:rFonts w:ascii="Tahoma" w:eastAsia="Times New Roman" w:hAnsi="Tahoma" w:cs="Tahoma"/>
          <w:sz w:val="18"/>
          <w:szCs w:val="18"/>
          <w:lang w:eastAsia="pl-PL"/>
        </w:rPr>
        <w:t>artości większej niż 50 000 zł.</w:t>
      </w:r>
    </w:p>
    <w:p w14:paraId="767A11B6" w14:textId="6CA87BE3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przypadku, o którym mowa w ust. 12, jeżeli termin zapłaty wynagrodzenia jest dłuższy niż określony w ust. 6 pkt 11, Zamawiający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informuje o tym 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i wzywa go pod rygorem wystąpienia o zapłatę kary umownej do doprowadzenia do zmiany umowy w tej części w terminie 7 dni od przedłożenia Zamawiającemu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zawartej umowy o podwykonawstwo.</w:t>
      </w:r>
    </w:p>
    <w:p w14:paraId="440672C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Zapisy ust. 5–13 stosuje się odpowiednio do zmian umowy o podwykonawstwo.</w:t>
      </w:r>
    </w:p>
    <w:p w14:paraId="466EC35E" w14:textId="5A0363F9" w:rsidR="000D497A" w:rsidRPr="00CB569E" w:rsidRDefault="00CA0F15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jest zobowiązany do dokonania we własnym zakresie zapłaty wynagrodzenia należnego </w:t>
      </w:r>
      <w:r>
        <w:rPr>
          <w:rFonts w:ascii="Tahoma" w:eastAsia="Times New Roman" w:hAnsi="Tahoma" w:cs="Tahoma"/>
          <w:sz w:val="18"/>
          <w:szCs w:val="18"/>
          <w:lang w:eastAsia="pl-PL"/>
        </w:rPr>
        <w:t>dalszemu podwykonawcy</w:t>
      </w:r>
      <w:r w:rsidR="000D497A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usługodawcy, bądź dostawcy z zachowaniem terminów płatności określonych w umowie o podwykonawstwo. </w:t>
      </w:r>
    </w:p>
    <w:p w14:paraId="2249BD06" w14:textId="178D76D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Zamawiający dokonuje bezpośredniej zapłaty wymagalnego wynagrodzenia przysługującego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Podwykonawcy,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dalszemu podwykonawcy, który zawarł zaakceptowaną przez Zamawiającego umowę o pod</w:t>
      </w:r>
      <w:r w:rsidR="00CA0F15">
        <w:rPr>
          <w:rFonts w:ascii="Tahoma" w:eastAsia="Times New Roman" w:hAnsi="Tahoma" w:cs="Tahoma"/>
          <w:sz w:val="18"/>
          <w:szCs w:val="18"/>
          <w:lang w:eastAsia="pl-PL"/>
        </w:rPr>
        <w:t xml:space="preserve">wykonawstwo, której przedmiotem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są roboty budowlane, lub który zawarł przedłożoną Zamawiającemu umowę o podwykonawstwo, której przedmiotem są dostawy lub usługi, w przypadku uchylenia się od obowiązku zapłaty odpowiednio przez Wykonawcę,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odwykonawcę lub dalszego podwykonawcę zamówienia na roboty budowlane.</w:t>
      </w:r>
    </w:p>
    <w:p w14:paraId="01E55AC9" w14:textId="2CA55BC9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Wynagrodzenie, o którym mowa w ust. 16,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</w:t>
      </w:r>
      <w:r w:rsidR="009830CA" w:rsidRPr="00CB569E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są dostawy lub usługi.</w:t>
      </w:r>
    </w:p>
    <w:p w14:paraId="56D88F0F" w14:textId="17A3DDB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Bezpośrednia zapłata obejmuje wyłącznie należne wynagro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dzenie, bez odsetek, należnych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podwykonawcy.</w:t>
      </w:r>
    </w:p>
    <w:p w14:paraId="4CF51B93" w14:textId="1E4AED12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Przed dokonaniem bezpośredniej zapłaty Zamawiający jest obowiązany umożliwić Wykonawcy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(Podwykonawcy)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zgłoszenie pisemnych uwag dotyczących zasadności bezpośredniej zapłaty wynagrodzenia podwykonawcy lub dalszemu podwykonawcy, o których mowa w ust. 16. Zamawiający informuje o terminie zgłaszania uwag, nie krótszym niż 7 dni od dnia doręczenia tej informacji. </w:t>
      </w:r>
    </w:p>
    <w:p w14:paraId="722FC12C" w14:textId="77777777" w:rsidR="000D497A" w:rsidRPr="00CB569E" w:rsidRDefault="000D497A" w:rsidP="00B24AB6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zgłoszenia uwag, o których mowa w ust. 19, w terminie wskazanym przez Zamawiającego, Zamawiający może:</w:t>
      </w:r>
    </w:p>
    <w:p w14:paraId="2D12AEF8" w14:textId="615FC38D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odmówić bezpo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średniej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dalszemu podwykonawcy, jeżeli Wykonawca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(Podwykonawca)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wykaże niezasadność takiego roszczenia, albo</w:t>
      </w:r>
    </w:p>
    <w:p w14:paraId="40CF2ED8" w14:textId="417C2B3A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złożyć do depozytu sądowego kwotę potrz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ebną na pokrycie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odwykonawcy lub dalszego podwykonawcy w przypadku istnienia uzasadnionych wątpliwości Zamawiającego co do wysokości należnej zapłaty lub podmiotu, któremu płatność się należy, albo </w:t>
      </w:r>
    </w:p>
    <w:p w14:paraId="6744EAA2" w14:textId="25F32A1F" w:rsidR="000D497A" w:rsidRPr="00CB569E" w:rsidRDefault="000D497A" w:rsidP="00B24AB6">
      <w:pPr>
        <w:numPr>
          <w:ilvl w:val="0"/>
          <w:numId w:val="21"/>
        </w:numPr>
        <w:autoSpaceDE w:val="0"/>
        <w:autoSpaceDN w:val="0"/>
        <w:adjustRightInd w:val="0"/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dokonać bezpośredni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ej zapłaty wynagrodzenia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 dalszemu podwykonawcy, jeżeli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odwykonawca lub dalszy podwykonawca wykaże zasadność takiego roszczenia.</w:t>
      </w:r>
    </w:p>
    <w:p w14:paraId="2EFD02DD" w14:textId="5932D19A" w:rsidR="003D7F34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d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okonania bezpośredniej zapłaty P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odwykonawcy lub dalszemu podwykonawcy,</w:t>
      </w:r>
      <w:r w:rsidR="00384318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Zamawiający potrąca kwotę wypłaconego wynagrodzenia z wy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nagrodzenia należnego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9EA44B5" w14:textId="4BA5140F" w:rsidR="000D497A" w:rsidRPr="00CB569E" w:rsidRDefault="003D7F34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Postanowienia ust. 16 – 21 stosuje się odpowiednio do odpowiedzialności Wykonawcy za zapłatę wynagrodzenia dalszemu podwykonawcy </w:t>
      </w:r>
      <w:r w:rsidRPr="003D7F34">
        <w:rPr>
          <w:rFonts w:ascii="Tahoma" w:eastAsia="Times New Roman" w:hAnsi="Tahoma" w:cs="Tahoma"/>
          <w:sz w:val="18"/>
          <w:szCs w:val="18"/>
          <w:lang w:eastAsia="pl-PL"/>
        </w:rPr>
        <w:t>w przypadku uchylenia się od obowiązku zapłaty przez Podwykonawcę lub dalszego podwykonawcę zamówienia na roboty budowlane</w:t>
      </w:r>
      <w:r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2354135" w14:textId="0E064DAD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Konieczność wielokrotnego dokonywania bezpośredniej zapłaty dalszemu podwykonawcy, lub konieczność dokonania bezpośrednich zapłat na sumę większą niż 5%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wartości umowy może stanowić podstawę do odstąpienia od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 xml:space="preserve">niniejszej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umowy przez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przyczyn leżących po stronie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ykonawcy.</w:t>
      </w:r>
    </w:p>
    <w:p w14:paraId="40136D1D" w14:textId="77777777" w:rsidR="000D497A" w:rsidRPr="00CB569E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realizacji zamówienia przez podmioty występujące wspólnie (konsorcjum), umowy o podwykonawstwo zawierane będą w imieniu i na rzecz wszystkich uczestników konsorcjum.</w:t>
      </w:r>
    </w:p>
    <w:p w14:paraId="7740B664" w14:textId="362BD8C4" w:rsidR="000D497A" w:rsidRDefault="000D497A" w:rsidP="00B24AB6">
      <w:pPr>
        <w:numPr>
          <w:ilvl w:val="0"/>
          <w:numId w:val="20"/>
        </w:numPr>
        <w:autoSpaceDE w:val="0"/>
        <w:autoSpaceDN w:val="0"/>
        <w:adjustRightInd w:val="0"/>
        <w:spacing w:after="0" w:line="259" w:lineRule="auto"/>
        <w:ind w:left="426" w:hanging="426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Aby realizacja umowy przebiegała bez zakłóceń </w:t>
      </w:r>
      <w:r w:rsidR="003B3FA9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ykonawca będzie koordynował, nadzorował i kontrolował pracę dalszych podwykonawców, usługodawców i dostawców.</w:t>
      </w:r>
    </w:p>
    <w:p w14:paraId="48E053AA" w14:textId="3779541E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6</w:t>
      </w:r>
    </w:p>
    <w:p w14:paraId="60F66BFC" w14:textId="43CC68EE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T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ERMINY</w:t>
      </w:r>
    </w:p>
    <w:p w14:paraId="61BC0ECD" w14:textId="25B3482A" w:rsidR="00794B01" w:rsidRPr="00BA2C05" w:rsidRDefault="003B3FA9" w:rsidP="004262FF">
      <w:pPr>
        <w:pStyle w:val="Akapitzlist"/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BA2C05">
        <w:rPr>
          <w:rFonts w:ascii="Tahoma" w:hAnsi="Tahoma" w:cs="Tahoma"/>
          <w:sz w:val="18"/>
          <w:szCs w:val="18"/>
        </w:rPr>
        <w:t>Podwy</w:t>
      </w:r>
      <w:r w:rsidR="00794B01" w:rsidRPr="00BA2C05">
        <w:rPr>
          <w:rFonts w:ascii="Tahoma" w:hAnsi="Tahoma" w:cs="Tahoma"/>
          <w:sz w:val="18"/>
          <w:szCs w:val="18"/>
        </w:rPr>
        <w:t xml:space="preserve">konawca zobowiązany jest zrealizować przedmiot umowy w ciągu </w:t>
      </w:r>
      <w:r w:rsidR="00BA2C05" w:rsidRPr="00BA2C05">
        <w:rPr>
          <w:rFonts w:ascii="Tahoma" w:hAnsi="Tahoma" w:cs="Tahoma"/>
          <w:b/>
          <w:sz w:val="18"/>
          <w:szCs w:val="18"/>
        </w:rPr>
        <w:t>30 dni</w:t>
      </w:r>
      <w:r w:rsidR="00794B01" w:rsidRPr="00BA2C05">
        <w:rPr>
          <w:rFonts w:ascii="Tahoma" w:hAnsi="Tahoma" w:cs="Tahoma"/>
          <w:sz w:val="18"/>
          <w:szCs w:val="18"/>
        </w:rPr>
        <w:t xml:space="preserve"> od dnia zawarcia umowy.</w:t>
      </w:r>
    </w:p>
    <w:p w14:paraId="7E8CBAF3" w14:textId="040641F0" w:rsidR="003C1BCD" w:rsidRPr="00CB569E" w:rsidRDefault="003C1BCD" w:rsidP="00282D2A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7</w:t>
      </w:r>
    </w:p>
    <w:p w14:paraId="77ECEC11" w14:textId="193D9FA5" w:rsidR="003C1BCD" w:rsidRPr="00CB569E" w:rsidRDefault="003C1BCD" w:rsidP="00282D2A">
      <w:pPr>
        <w:spacing w:after="20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1" w:name="_GoBack"/>
      <w:bookmarkEnd w:id="1"/>
      <w:r w:rsidRPr="00CB569E">
        <w:rPr>
          <w:rFonts w:ascii="Tahoma" w:hAnsi="Tahoma" w:cs="Tahoma"/>
          <w:b/>
          <w:bCs/>
          <w:sz w:val="18"/>
          <w:szCs w:val="18"/>
        </w:rPr>
        <w:t>W</w:t>
      </w:r>
      <w:r w:rsidR="00761063" w:rsidRPr="00CB569E">
        <w:rPr>
          <w:rFonts w:ascii="Tahoma" w:hAnsi="Tahoma" w:cs="Tahoma"/>
          <w:b/>
          <w:bCs/>
          <w:sz w:val="18"/>
          <w:szCs w:val="18"/>
        </w:rPr>
        <w:t>YNAGRODZENIE</w:t>
      </w:r>
    </w:p>
    <w:p w14:paraId="3058567A" w14:textId="25986D53" w:rsidR="003B3FA9" w:rsidRDefault="003C1BCD" w:rsidP="00F845EA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ustalają, że za wykonanie przedmiotu umowy </w:t>
      </w:r>
      <w:r w:rsidR="003B3FA9">
        <w:rPr>
          <w:rFonts w:ascii="Tahoma" w:hAnsi="Tahoma" w:cs="Tahoma"/>
          <w:sz w:val="18"/>
          <w:szCs w:val="18"/>
        </w:rPr>
        <w:t xml:space="preserve">Wykonawca </w:t>
      </w:r>
      <w:r w:rsidRPr="00CB569E">
        <w:rPr>
          <w:rFonts w:ascii="Tahoma" w:hAnsi="Tahoma" w:cs="Tahoma"/>
          <w:sz w:val="18"/>
          <w:szCs w:val="18"/>
        </w:rPr>
        <w:t xml:space="preserve">zapłaci </w:t>
      </w:r>
      <w:r w:rsidR="003B3FA9">
        <w:rPr>
          <w:rFonts w:ascii="Tahoma" w:hAnsi="Tahoma" w:cs="Tahoma"/>
          <w:sz w:val="18"/>
          <w:szCs w:val="18"/>
        </w:rPr>
        <w:t xml:space="preserve">Podwykonawcy </w:t>
      </w:r>
      <w:r w:rsidRPr="00CB569E">
        <w:rPr>
          <w:rFonts w:ascii="Tahoma" w:hAnsi="Tahoma" w:cs="Tahoma"/>
          <w:sz w:val="18"/>
          <w:szCs w:val="18"/>
        </w:rPr>
        <w:t>wynagrodzenie ryczałtowe, zgodnie z ofertą</w:t>
      </w:r>
      <w:r w:rsidR="001F436F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w kwocie brutto </w:t>
      </w:r>
      <w:r w:rsidR="00794B01" w:rsidRPr="00CB569E">
        <w:rPr>
          <w:rFonts w:ascii="Tahoma" w:hAnsi="Tahoma" w:cs="Tahoma"/>
          <w:color w:val="FF0000"/>
          <w:sz w:val="18"/>
          <w:szCs w:val="18"/>
        </w:rPr>
        <w:t>...................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 zł (słownie złotych: </w:t>
      </w:r>
      <w:r w:rsidR="00794B01" w:rsidRPr="00CB569E">
        <w:rPr>
          <w:rFonts w:ascii="Tahoma" w:hAnsi="Tahoma" w:cs="Tahoma"/>
          <w:color w:val="FF0000"/>
          <w:sz w:val="18"/>
          <w:szCs w:val="18"/>
        </w:rPr>
        <w:t>.......... ...</w:t>
      </w:r>
      <w:r w:rsidR="00384318" w:rsidRPr="00CB569E">
        <w:rPr>
          <w:rFonts w:ascii="Tahoma" w:hAnsi="Tahoma" w:cs="Tahoma"/>
          <w:color w:val="FF0000"/>
          <w:sz w:val="18"/>
          <w:szCs w:val="18"/>
        </w:rPr>
        <w:t>/100</w:t>
      </w:r>
      <w:r w:rsidRPr="00CB569E">
        <w:rPr>
          <w:rFonts w:ascii="Tahoma" w:hAnsi="Tahoma" w:cs="Tahoma"/>
          <w:sz w:val="18"/>
          <w:szCs w:val="18"/>
        </w:rPr>
        <w:t>) w tym podatek VAT</w:t>
      </w:r>
      <w:r w:rsidR="00F845EA">
        <w:rPr>
          <w:rFonts w:ascii="Tahoma" w:hAnsi="Tahoma" w:cs="Tahoma"/>
          <w:sz w:val="18"/>
          <w:szCs w:val="18"/>
        </w:rPr>
        <w:t xml:space="preserve">. </w:t>
      </w:r>
    </w:p>
    <w:p w14:paraId="50B8755F" w14:textId="79F7EB35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ryczałtowe za wykonanie przedmiotu umowy  jest ostateczne i nie może podlegać jakimkolwiek  podwyżkom. Wartość całkowita przedmiotu umowy nie będzie waloryzowana w okresie realizacji umowy.</w:t>
      </w:r>
    </w:p>
    <w:p w14:paraId="38D21E14" w14:textId="03FCF6C8" w:rsidR="004E48CF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Wynagrodzenie ry</w:t>
      </w:r>
      <w:r w:rsidR="00A5713C" w:rsidRPr="00CB569E">
        <w:rPr>
          <w:rFonts w:ascii="Tahoma" w:hAnsi="Tahoma" w:cs="Tahoma"/>
          <w:sz w:val="18"/>
          <w:szCs w:val="18"/>
        </w:rPr>
        <w:t>czałtowe, o którym mowa w ust 1</w:t>
      </w:r>
      <w:r w:rsidRPr="00CB569E">
        <w:rPr>
          <w:rFonts w:ascii="Tahoma" w:hAnsi="Tahoma" w:cs="Tahoma"/>
          <w:sz w:val="18"/>
          <w:szCs w:val="18"/>
        </w:rPr>
        <w:t xml:space="preserve"> obejmuje wszystkie koszty związane z realizacją  całego kompletnego przedmiotu umowy w  tym  ryzyko </w:t>
      </w:r>
      <w:r w:rsidR="003B3FA9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 z  tytułu oszacowania  wszelkich  kosztów  związanych  z  realizacją  przedmiotu  umowy,  </w:t>
      </w:r>
      <w:r w:rsidR="00130A69" w:rsidRPr="00CB569E">
        <w:rPr>
          <w:rFonts w:ascii="Tahoma" w:hAnsi="Tahoma" w:cs="Tahoma"/>
          <w:sz w:val="18"/>
          <w:szCs w:val="18"/>
        </w:rPr>
        <w:t xml:space="preserve">oraz obejmuje </w:t>
      </w:r>
      <w:r w:rsidRPr="00CB569E">
        <w:rPr>
          <w:rFonts w:ascii="Tahoma" w:hAnsi="Tahoma" w:cs="Tahoma"/>
          <w:sz w:val="18"/>
          <w:szCs w:val="18"/>
        </w:rPr>
        <w:t>oddziaływani</w:t>
      </w:r>
      <w:r w:rsidR="00035564">
        <w:rPr>
          <w:rFonts w:ascii="Tahoma" w:hAnsi="Tahoma" w:cs="Tahoma"/>
          <w:sz w:val="18"/>
          <w:szCs w:val="18"/>
        </w:rPr>
        <w:t xml:space="preserve">a innych czynników mających lub </w:t>
      </w:r>
      <w:r w:rsidRPr="00CB569E">
        <w:rPr>
          <w:rFonts w:ascii="Tahoma" w:hAnsi="Tahoma" w:cs="Tahoma"/>
          <w:sz w:val="18"/>
          <w:szCs w:val="18"/>
        </w:rPr>
        <w:t>mogących mieć wpływ na koszty</w:t>
      </w:r>
      <w:r w:rsidR="002F3AF2" w:rsidRPr="00CB569E">
        <w:rPr>
          <w:rFonts w:ascii="Tahoma" w:hAnsi="Tahoma" w:cs="Tahoma"/>
          <w:sz w:val="18"/>
          <w:szCs w:val="18"/>
        </w:rPr>
        <w:t>.</w:t>
      </w:r>
    </w:p>
    <w:p w14:paraId="54C82D3E" w14:textId="76ED44CF" w:rsidR="003C1BCD" w:rsidRPr="00CB569E" w:rsidRDefault="003C1BCD" w:rsidP="00B24AB6">
      <w:pPr>
        <w:pStyle w:val="Akapitzlist"/>
        <w:numPr>
          <w:ilvl w:val="0"/>
          <w:numId w:val="8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Niedoszacowanie, pominięcie oraz brak rozpoznania zakresu przedmiotu  umowy nie może być  podstawą  do  żądania  zmiany  wynagrodzenia  ryczałtowego  określonego  w  ust.  1 niniejszego paragrafu.</w:t>
      </w:r>
    </w:p>
    <w:p w14:paraId="7C88A46B" w14:textId="77777777" w:rsidR="004C4A42" w:rsidRPr="00CB569E" w:rsidRDefault="004C4A42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94F658B" w14:textId="07EF25C5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8</w:t>
      </w:r>
    </w:p>
    <w:p w14:paraId="65F75BBD" w14:textId="798DE92C" w:rsidR="003C1BCD" w:rsidRPr="00CB569E" w:rsidRDefault="0076106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WARUNKI PŁATNOŚCI</w:t>
      </w:r>
    </w:p>
    <w:p w14:paraId="543747AD" w14:textId="77777777" w:rsidR="00882C03" w:rsidRPr="00CB569E" w:rsidRDefault="00882C03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2F69805C" w14:textId="5A87ED3B" w:rsidR="004E48CF" w:rsidRPr="00CB569E" w:rsidRDefault="003C1BCD" w:rsidP="00B24AB6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contextualSpacing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 postanawiają,  że  rozliczenie  za  wykonanie przedmiotu umowy odbywać się będzie na podstawie </w:t>
      </w:r>
      <w:r w:rsidR="00AA6780" w:rsidRPr="00CB569E">
        <w:rPr>
          <w:rFonts w:ascii="Tahoma" w:hAnsi="Tahoma" w:cs="Tahoma"/>
          <w:sz w:val="18"/>
          <w:szCs w:val="18"/>
        </w:rPr>
        <w:t>faktur częściowych</w:t>
      </w:r>
      <w:r w:rsidR="00D57DCD" w:rsidRPr="00CB569E">
        <w:rPr>
          <w:rFonts w:ascii="Tahoma" w:hAnsi="Tahoma" w:cs="Tahoma"/>
          <w:sz w:val="18"/>
          <w:szCs w:val="18"/>
        </w:rPr>
        <w:t xml:space="preserve"> </w:t>
      </w:r>
      <w:r w:rsidR="00FF6B60" w:rsidRPr="00CB569E">
        <w:rPr>
          <w:rFonts w:ascii="Tahoma" w:hAnsi="Tahoma" w:cs="Tahoma"/>
          <w:sz w:val="18"/>
          <w:szCs w:val="18"/>
        </w:rPr>
        <w:t>za roboty budowlane</w:t>
      </w:r>
      <w:r w:rsidR="00AA6780" w:rsidRPr="00CB569E">
        <w:rPr>
          <w:rFonts w:ascii="Tahoma" w:hAnsi="Tahoma" w:cs="Tahoma"/>
          <w:sz w:val="18"/>
          <w:szCs w:val="18"/>
        </w:rPr>
        <w:t xml:space="preserve"> wystawianych </w:t>
      </w:r>
      <w:r w:rsidR="00D57DCD" w:rsidRPr="00CB569E">
        <w:rPr>
          <w:rFonts w:ascii="Tahoma" w:hAnsi="Tahoma" w:cs="Tahoma"/>
          <w:sz w:val="18"/>
          <w:szCs w:val="18"/>
        </w:rPr>
        <w:t xml:space="preserve">według zaawansowania robót </w:t>
      </w:r>
      <w:r w:rsidR="00E512FF" w:rsidRPr="00CB569E">
        <w:rPr>
          <w:rFonts w:ascii="Tahoma" w:hAnsi="Tahoma" w:cs="Tahoma"/>
          <w:sz w:val="18"/>
          <w:szCs w:val="18"/>
        </w:rPr>
        <w:t xml:space="preserve">(tzw. przerobowe) </w:t>
      </w:r>
      <w:r w:rsidR="00AA6780" w:rsidRPr="00CB569E">
        <w:rPr>
          <w:rFonts w:ascii="Tahoma" w:hAnsi="Tahoma" w:cs="Tahoma"/>
          <w:sz w:val="18"/>
          <w:szCs w:val="18"/>
        </w:rPr>
        <w:t xml:space="preserve">oraz </w:t>
      </w:r>
      <w:r w:rsidRPr="00CB569E">
        <w:rPr>
          <w:rFonts w:ascii="Tahoma" w:hAnsi="Tahoma" w:cs="Tahoma"/>
          <w:sz w:val="18"/>
          <w:szCs w:val="18"/>
        </w:rPr>
        <w:t>faktury końcowej.</w:t>
      </w:r>
      <w:r w:rsidR="00281A13" w:rsidRPr="00CB569E">
        <w:rPr>
          <w:rFonts w:ascii="Tahoma" w:hAnsi="Tahoma" w:cs="Tahoma"/>
          <w:sz w:val="18"/>
          <w:szCs w:val="18"/>
        </w:rPr>
        <w:t xml:space="preserve"> Faktury częściowe </w:t>
      </w:r>
      <w:r w:rsidR="00CF24C9" w:rsidRPr="00CB569E">
        <w:rPr>
          <w:rFonts w:ascii="Tahoma" w:hAnsi="Tahoma" w:cs="Tahoma"/>
          <w:sz w:val="18"/>
          <w:szCs w:val="18"/>
        </w:rPr>
        <w:t xml:space="preserve">za zrealizowane roboty budowlane nie mogą być wystawiane częściej niż raz </w:t>
      </w:r>
      <w:r w:rsidR="00BD032D" w:rsidRPr="00CB569E">
        <w:rPr>
          <w:rFonts w:ascii="Tahoma" w:hAnsi="Tahoma" w:cs="Tahoma"/>
          <w:sz w:val="18"/>
          <w:szCs w:val="18"/>
        </w:rPr>
        <w:br/>
      </w:r>
      <w:r w:rsidR="00CF24C9" w:rsidRPr="00CB569E">
        <w:rPr>
          <w:rFonts w:ascii="Tahoma" w:hAnsi="Tahoma" w:cs="Tahoma"/>
          <w:sz w:val="18"/>
          <w:szCs w:val="18"/>
        </w:rPr>
        <w:t>w miesiącu</w:t>
      </w:r>
      <w:r w:rsidR="001835CA" w:rsidRPr="00CB569E">
        <w:rPr>
          <w:rFonts w:ascii="Tahoma" w:hAnsi="Tahoma" w:cs="Tahoma"/>
          <w:sz w:val="18"/>
          <w:szCs w:val="18"/>
        </w:rPr>
        <w:t xml:space="preserve">, do momentu, kiedy należności objęte fakturami częściowymi osiągną kwotę maksimum </w:t>
      </w:r>
      <w:r w:rsidR="00785E5A" w:rsidRPr="00CB569E">
        <w:rPr>
          <w:rFonts w:ascii="Tahoma" w:hAnsi="Tahoma" w:cs="Tahoma"/>
          <w:sz w:val="18"/>
          <w:szCs w:val="18"/>
        </w:rPr>
        <w:t>9</w:t>
      </w:r>
      <w:r w:rsidR="00035564">
        <w:rPr>
          <w:rFonts w:ascii="Tahoma" w:hAnsi="Tahoma" w:cs="Tahoma"/>
          <w:sz w:val="18"/>
          <w:szCs w:val="18"/>
        </w:rPr>
        <w:t xml:space="preserve">0% </w:t>
      </w:r>
      <w:r w:rsidR="001835CA" w:rsidRPr="00CB569E">
        <w:rPr>
          <w:rFonts w:ascii="Tahoma" w:hAnsi="Tahoma" w:cs="Tahoma"/>
          <w:sz w:val="18"/>
          <w:szCs w:val="18"/>
        </w:rPr>
        <w:t>wynagrodzenia, o którym mowa w § 7 ust. 1.</w:t>
      </w:r>
      <w:r w:rsidR="00C57E50" w:rsidRPr="00CB569E">
        <w:rPr>
          <w:rFonts w:ascii="Tahoma" w:hAnsi="Tahoma" w:cs="Tahoma"/>
          <w:sz w:val="18"/>
          <w:szCs w:val="18"/>
        </w:rPr>
        <w:t xml:space="preserve"> </w:t>
      </w:r>
    </w:p>
    <w:p w14:paraId="1454BE43" w14:textId="4B11B83D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Podstawą do wystawienia przez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faktur</w:t>
      </w:r>
      <w:r w:rsidR="00C60BF2" w:rsidRPr="00CB569E">
        <w:rPr>
          <w:rFonts w:ascii="Tahoma" w:hAnsi="Tahoma" w:cs="Tahoma"/>
          <w:sz w:val="18"/>
          <w:szCs w:val="18"/>
        </w:rPr>
        <w:t>y</w:t>
      </w:r>
      <w:r w:rsidRPr="00CB569E">
        <w:rPr>
          <w:rFonts w:ascii="Tahoma" w:hAnsi="Tahoma" w:cs="Tahoma"/>
          <w:sz w:val="18"/>
          <w:szCs w:val="18"/>
        </w:rPr>
        <w:t xml:space="preserve">  będzie protokół odbioru, zatwierdzony i podpisany przez</w:t>
      </w:r>
      <w:r w:rsidR="00317EE2" w:rsidRPr="00CB569E">
        <w:rPr>
          <w:rFonts w:ascii="Tahoma" w:hAnsi="Tahoma" w:cs="Tahoma"/>
          <w:sz w:val="18"/>
          <w:szCs w:val="18"/>
        </w:rPr>
        <w:t xml:space="preserve"> </w:t>
      </w:r>
      <w:r w:rsidR="003B3FA9">
        <w:rPr>
          <w:rFonts w:ascii="Tahoma" w:hAnsi="Tahoma" w:cs="Tahoma"/>
          <w:sz w:val="18"/>
          <w:szCs w:val="18"/>
        </w:rPr>
        <w:t>Podwykonawcę i Wykonawcę</w:t>
      </w:r>
      <w:r w:rsidRPr="00CB569E">
        <w:rPr>
          <w:rFonts w:ascii="Tahoma" w:hAnsi="Tahoma" w:cs="Tahoma"/>
          <w:sz w:val="18"/>
          <w:szCs w:val="18"/>
        </w:rPr>
        <w:t xml:space="preserve"> z uwzględnieniem postanowień § </w:t>
      </w:r>
      <w:r w:rsidR="00354956" w:rsidRPr="00CB569E">
        <w:rPr>
          <w:rFonts w:ascii="Tahoma" w:hAnsi="Tahoma" w:cs="Tahoma"/>
          <w:sz w:val="18"/>
          <w:szCs w:val="18"/>
        </w:rPr>
        <w:t>10</w:t>
      </w:r>
      <w:r w:rsidRPr="00CB569E">
        <w:rPr>
          <w:rFonts w:ascii="Tahoma" w:hAnsi="Tahoma" w:cs="Tahoma"/>
          <w:sz w:val="18"/>
          <w:szCs w:val="18"/>
        </w:rPr>
        <w:t xml:space="preserve">. </w:t>
      </w:r>
    </w:p>
    <w:p w14:paraId="445F37F1" w14:textId="400E9A59" w:rsidR="004E48CF" w:rsidRPr="00CB569E" w:rsidRDefault="003B3FA9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ykonawca wystawi fakturę w terminie do 14 dni od daty podpisania protokołu</w:t>
      </w:r>
      <w:r w:rsidR="00474492" w:rsidRPr="00CB569E">
        <w:rPr>
          <w:rFonts w:ascii="Tahoma" w:hAnsi="Tahoma" w:cs="Tahoma"/>
          <w:sz w:val="18"/>
          <w:szCs w:val="18"/>
        </w:rPr>
        <w:t xml:space="preserve"> odbioru.</w:t>
      </w:r>
    </w:p>
    <w:p w14:paraId="34EC619A" w14:textId="40235D60" w:rsidR="004E48CF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Zapłata należności wynikającej z faktury nastąpi przelewem na konto </w:t>
      </w:r>
      <w:r w:rsidR="003B3FA9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ykonawcy określone w fakturze</w:t>
      </w:r>
      <w:r w:rsidR="00B0542C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4770B4" w:rsidRPr="00CB569E">
        <w:rPr>
          <w:rFonts w:ascii="Tahoma" w:hAnsi="Tahoma" w:cs="Tahoma"/>
          <w:sz w:val="18"/>
          <w:szCs w:val="18"/>
        </w:rPr>
        <w:t>w terminie 30 dni od dnia doręczenia prawidłowo tj. zgodnie z obowiązującymi przepisami</w:t>
      </w:r>
      <w:r w:rsidR="00B0542C" w:rsidRPr="00CB569E">
        <w:rPr>
          <w:rFonts w:ascii="Tahoma" w:hAnsi="Tahoma" w:cs="Tahoma"/>
          <w:sz w:val="18"/>
          <w:szCs w:val="18"/>
        </w:rPr>
        <w:t xml:space="preserve"> faktury</w:t>
      </w:r>
      <w:r w:rsidR="003A28E5" w:rsidRPr="00CB569E">
        <w:rPr>
          <w:rFonts w:ascii="Tahoma" w:hAnsi="Tahoma" w:cs="Tahoma"/>
          <w:sz w:val="18"/>
          <w:szCs w:val="18"/>
        </w:rPr>
        <w:t xml:space="preserve"> wraz z wymaganymi załącznikami</w:t>
      </w:r>
      <w:r w:rsidR="00317EE2" w:rsidRPr="00CB569E">
        <w:rPr>
          <w:rFonts w:ascii="Tahoma" w:hAnsi="Tahoma" w:cs="Tahoma"/>
          <w:sz w:val="18"/>
          <w:szCs w:val="18"/>
        </w:rPr>
        <w:t>.</w:t>
      </w:r>
    </w:p>
    <w:p w14:paraId="01A13030" w14:textId="0C3987E5" w:rsidR="006D64C2" w:rsidRPr="00CB569E" w:rsidRDefault="003C1BCD" w:rsidP="00B24AB6">
      <w:pPr>
        <w:pStyle w:val="Akapitzlist"/>
        <w:numPr>
          <w:ilvl w:val="0"/>
          <w:numId w:val="9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Ustala się, że datą dokonania płatności jest data obciążenia konta bankowego </w:t>
      </w:r>
      <w:r w:rsidR="003B3FA9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  <w:r w:rsidR="004E48CF" w:rsidRPr="00CB569E">
        <w:rPr>
          <w:rFonts w:ascii="Tahoma" w:hAnsi="Tahoma" w:cs="Tahoma"/>
          <w:sz w:val="18"/>
          <w:szCs w:val="18"/>
        </w:rPr>
        <w:t xml:space="preserve"> </w:t>
      </w:r>
    </w:p>
    <w:p w14:paraId="60DEC83D" w14:textId="1F31C419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>Warunek zapłaty należności z faktury obejmującej część zamówienia, w której wykonaniu uczestniczył dalszy podwykonawca, na podstawie zaakceptowanej przez Zamawiającego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umowy o podwykonawstwo, której przedmiotem są roboty budowlane albo, w której wykonaniu uczestniczył dalszy podwykonawca, usługodawca lub dostawca na podstawie przedłożonej Zamawiającemu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i 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poświadczonej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za zgodność z oryginałem kopii umowy o podwykonawstwo, której przedmiotem są dostawy lub usługi, stanowi dodatkowo przedłożony </w:t>
      </w:r>
      <w:r w:rsidR="003B3FA9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protokół, o którym mowa w ust. 7 pkt 2, oświadczenie dalszego podwykonawcy, usługodawcy, dostawcy, na wzorze stanowiącym załącznik nr </w:t>
      </w:r>
      <w:r w:rsidR="00542E16" w:rsidRPr="00CB569E">
        <w:rPr>
          <w:rFonts w:ascii="Tahoma" w:eastAsia="Calibri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 do umowy, że wszystkie należnośc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i z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tytułu zrealizowanych przez niego części 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lastRenderedPageBreak/>
        <w:t>przedmiotu um</w:t>
      </w:r>
      <w:r w:rsidR="00A338D7" w:rsidRPr="00CB569E">
        <w:rPr>
          <w:rFonts w:ascii="Tahoma" w:eastAsia="Calibri" w:hAnsi="Tahoma" w:cs="Tahoma"/>
          <w:sz w:val="18"/>
          <w:szCs w:val="18"/>
          <w:lang w:eastAsia="pl-PL"/>
        </w:rPr>
        <w:t>owy zostały uregulowane wraz z  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dowodami potwierdzającymi zapłatę.</w:t>
      </w:r>
    </w:p>
    <w:p w14:paraId="79FA3582" w14:textId="170EF7A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  <w:lang w:eastAsia="pl-PL"/>
        </w:rPr>
        <w:t xml:space="preserve">Do faktury </w:t>
      </w:r>
      <w:r w:rsidR="003D7F34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Calibri" w:hAnsi="Tahoma" w:cs="Tahoma"/>
          <w:sz w:val="18"/>
          <w:szCs w:val="18"/>
          <w:lang w:eastAsia="pl-PL"/>
        </w:rPr>
        <w:t>ykonawca musi załączyć:</w:t>
      </w:r>
    </w:p>
    <w:p w14:paraId="0EE3BB3C" w14:textId="42888099" w:rsidR="006D64C2" w:rsidRPr="00CB569E" w:rsidRDefault="003D7F34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podpisany przez Wykonawcę</w:t>
      </w:r>
      <w:r w:rsidR="006D64C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protokół odbioru częściowego/końcowego,</w:t>
      </w:r>
    </w:p>
    <w:p w14:paraId="51929BC7" w14:textId="2182DB40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podpisane protokoły odbioru 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podwykonawcą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 udziału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dalszych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podwykonawców w wykonaniu robót, zawierające: zakres prac, kwotę robót wykonanych przez konkretnego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do dnia sporządzenia protokołu. Protokół musi być podpisany przed odbiorem częściowym/końcowym robót będących Przedmiotem Umowy pomiędzy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Podwykonawcą a Wykonawcą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006EF6DE" w14:textId="6D52D29D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 sporządzone według wzoru stanowiącego załącznik nr </w:t>
      </w:r>
      <w:r w:rsidR="00542E16" w:rsidRPr="00CB569E">
        <w:rPr>
          <w:rFonts w:ascii="Tahoma" w:eastAsia="Times New Roman" w:hAnsi="Tahoma" w:cs="Tahoma"/>
          <w:sz w:val="18"/>
          <w:szCs w:val="18"/>
          <w:lang w:eastAsia="pl-PL"/>
        </w:rPr>
        <w:t>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niniejszej umowy, jeśli w wykonaniu zafakturowanych robót budowlanych brał udział dalszy podwykonawca, usługodawca lub dostawca złożone w dniu wystawienia faktury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konawcę wraz z dowodami potwierdzającymi zapłatę dalszym podwykonawcom/usługodawcom lub dostawcom. W przypadku zmian w zakresie wymagalności kwot ujętych w powyższym oświadczeniu,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konawca zobowiązany jest złożyć aktualne oświadczenie niezwłocznie, nie później niż w dniu następującym po dniu, w którym nastąpiła zmiana w zakresie wymagalności,</w:t>
      </w:r>
    </w:p>
    <w:p w14:paraId="3C014065" w14:textId="7FC28953" w:rsidR="006D64C2" w:rsidRPr="00CB569E" w:rsidRDefault="006D64C2" w:rsidP="00B24AB6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59" w:lineRule="auto"/>
        <w:ind w:left="709" w:hanging="317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oświadczenie, jeśli zafakturowane roboty budowlane zostały wykonane przez </w:t>
      </w:r>
      <w:r w:rsidR="003D7F34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siłami własnymi.</w:t>
      </w:r>
    </w:p>
    <w:p w14:paraId="6592E32B" w14:textId="384A78CA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nieprzedłożenia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konawcę protokołu, o którym mowa w ust. 7 pkt 2, oświadczenia, o którym mowa w ust. 7 pkt 3 i dowodów zapłaty wynagrodzenia dalszego podwykonawcy, usługodawcy lub dostawcy, w okolicznościach, o których mowa w ust. </w:t>
      </w:r>
      <w:r w:rsidR="003015B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dokona zapłaty na rzecz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wyłącznie tej części kwoty wymagalnego wynagrodzenia wynikającego z faktury, która odpowiada wynagrodzeniu należnemu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 za część przedmiotu umowy, którą wykonał on bez udziału dalszych podwykonawców, usługodawców, czy dostawców oraz tej części wynagrodzenia, które zostało należycie udokumentowane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.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Wykonawca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pozostałą część  wymagalnego wynagrodzenia wynikającego z faktury, odpowiadającą kwocie wynagrodzenia należnego dalszego podwykonawcy, usługodawcy lub dostawcy, w okolicznościach,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,  niezwłocznie po otrzymaniu w/w protokołu oraz oświadczenia wraz dowodami zapłaty, nie później jednak niż w terminie 7 dni roboczych l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icząc od dnia otrzymania przez 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oświadczenia wraz dowodami zapłaty, z zastrzeżeniem regulacji</w:t>
      </w:r>
      <w:r w:rsidR="0053433D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§ 5 niniejszej umowy. </w:t>
      </w:r>
    </w:p>
    <w:p w14:paraId="4F21DBA3" w14:textId="4EE480D7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Wstrzymanie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należnego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ykonawcy, w okolicznościach opisanych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8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to jest wynagrodzenia,  które nie zostało należycie udokumentowane, zgodnie z postanowieniami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7 nie powoduje powstania opóźnienia po stronie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i nie stanowi nienależytego wykonania przez niego zobowiązania dotyczącego zapłaty wynagrodzenia.  </w:t>
      </w:r>
    </w:p>
    <w:p w14:paraId="60F3CF15" w14:textId="60C1FB9D" w:rsidR="006D64C2" w:rsidRPr="00CB569E" w:rsidRDefault="003D7F34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>Podw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ykonawca może pisemnie upoważnić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do dokonania zapłaty odpowiedniej części przysługującej mu należności z faktury, nie wyższej niż odpowiadająca wynagrodzeniu należnemu dalszemu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bezpośrednio na rachunek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dalszego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podwykonawcy, usługodawcy lub dostawcy. Z chwilą dokonania przez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Wykonawcę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zapłaty wynagrodzenia na rzecz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dalszego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podwykonawcy, usługodawcy lub dostawcy, o których mowa w ust. </w:t>
      </w:r>
      <w:r w:rsidR="003A28E5" w:rsidRPr="008F2F90">
        <w:rPr>
          <w:rFonts w:ascii="Tahoma" w:eastAsia="Calibri" w:hAnsi="Tahoma" w:cs="Tahoma"/>
          <w:sz w:val="18"/>
          <w:szCs w:val="18"/>
          <w:lang w:eastAsia="pl-PL"/>
        </w:rPr>
        <w:t>6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, wygasa wierzytelność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Podwykonawcy 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wobec 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>Wykonawcy</w:t>
      </w:r>
      <w:r w:rsidR="006D64C2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w odpowiedniej części. </w:t>
      </w:r>
    </w:p>
    <w:p w14:paraId="652D7C08" w14:textId="3DA89BBF" w:rsidR="006D64C2" w:rsidRPr="00CB569E" w:rsidRDefault="006D64C2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 przypadku nieterminowej zapłaty należności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Podwykonawca może żądać od Wykonawcy</w:t>
      </w: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ustawowych odsetek za opóźnienie.</w:t>
      </w:r>
      <w:r w:rsidR="008F31AB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 </w:t>
      </w:r>
    </w:p>
    <w:p w14:paraId="362398E7" w14:textId="73CCF694" w:rsidR="003D7F34" w:rsidRDefault="003C1BCD" w:rsidP="00B24AB6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Faktura 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 xml:space="preserve">wystawiana przez 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Podwy</w:t>
      </w:r>
      <w:r w:rsidR="007A3855" w:rsidRPr="008F2F90">
        <w:rPr>
          <w:rFonts w:ascii="Tahoma" w:eastAsia="Calibri" w:hAnsi="Tahoma" w:cs="Tahoma"/>
          <w:sz w:val="18"/>
          <w:szCs w:val="18"/>
          <w:lang w:eastAsia="pl-PL"/>
        </w:rPr>
        <w:t>konawcę, oprócz elementów określonych w ustawie o podatku od towarów i usług, musi zawierać da</w:t>
      </w:r>
      <w:r w:rsidR="003D7F34" w:rsidRPr="008F2F90">
        <w:rPr>
          <w:rFonts w:ascii="Tahoma" w:eastAsia="Calibri" w:hAnsi="Tahoma" w:cs="Tahoma"/>
          <w:sz w:val="18"/>
          <w:szCs w:val="18"/>
          <w:lang w:eastAsia="pl-PL"/>
        </w:rPr>
        <w:t>ne identyfikacyjne stron umowy.</w:t>
      </w:r>
    </w:p>
    <w:p w14:paraId="317E59E1" w14:textId="65FE0D12" w:rsidR="00F845EA" w:rsidRPr="00F845EA" w:rsidRDefault="00F845EA" w:rsidP="00F845EA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59" w:lineRule="auto"/>
        <w:ind w:left="284" w:hanging="382"/>
        <w:contextualSpacing/>
        <w:rPr>
          <w:rFonts w:ascii="Tahoma" w:eastAsia="Calibri" w:hAnsi="Tahoma" w:cs="Tahoma"/>
          <w:sz w:val="18"/>
          <w:szCs w:val="18"/>
          <w:lang w:eastAsia="pl-PL"/>
        </w:rPr>
      </w:pPr>
      <w:r w:rsidRPr="00F845EA">
        <w:rPr>
          <w:rFonts w:ascii="Tahoma" w:eastAsia="Calibri" w:hAnsi="Tahoma" w:cs="Tahoma"/>
          <w:sz w:val="18"/>
          <w:szCs w:val="18"/>
          <w:lang w:eastAsia="pl-PL"/>
        </w:rPr>
        <w:t>Przeniesienie wierzytelności (także przyszłych) przysługujących Podwykonawcy wobec Zamawiającego i Wykonawcy, wymaga zgody</w:t>
      </w:r>
      <w:r>
        <w:rPr>
          <w:rFonts w:ascii="Tahoma" w:eastAsia="Calibri" w:hAnsi="Tahoma" w:cs="Tahoma"/>
          <w:sz w:val="18"/>
          <w:szCs w:val="18"/>
          <w:lang w:eastAsia="pl-PL"/>
        </w:rPr>
        <w:t xml:space="preserve"> Wykonawcy i</w:t>
      </w:r>
      <w:r w:rsidRPr="00F845EA">
        <w:rPr>
          <w:rFonts w:ascii="Tahoma" w:eastAsia="Calibri" w:hAnsi="Tahoma" w:cs="Tahoma"/>
          <w:sz w:val="18"/>
          <w:szCs w:val="18"/>
          <w:lang w:eastAsia="pl-PL"/>
        </w:rPr>
        <w:t xml:space="preserve"> Zamawiającego.</w:t>
      </w:r>
    </w:p>
    <w:p w14:paraId="7DF20932" w14:textId="77777777" w:rsidR="008F2F90" w:rsidRPr="008F2F90" w:rsidRDefault="008F2F90" w:rsidP="008F2F90">
      <w:pPr>
        <w:pStyle w:val="Akapitzlist"/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rPr>
          <w:rFonts w:ascii="Tahoma" w:eastAsia="Calibri" w:hAnsi="Tahoma" w:cs="Tahoma"/>
          <w:sz w:val="18"/>
          <w:szCs w:val="18"/>
          <w:lang w:eastAsia="pl-PL"/>
        </w:rPr>
      </w:pPr>
    </w:p>
    <w:p w14:paraId="649E4C93" w14:textId="0DA133D2" w:rsidR="00DB7EDF" w:rsidRPr="00CB569E" w:rsidRDefault="00DB7EDF" w:rsidP="00CC4B06">
      <w:pPr>
        <w:pStyle w:val="Nagwek1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sym w:font="Times New Roman" w:char="00A7"/>
      </w:r>
      <w:r w:rsidRPr="00CB569E">
        <w:rPr>
          <w:rFonts w:ascii="Tahoma" w:hAnsi="Tahoma" w:cs="Tahoma"/>
          <w:sz w:val="18"/>
          <w:szCs w:val="18"/>
        </w:rPr>
        <w:t xml:space="preserve"> 9</w:t>
      </w:r>
      <w:r w:rsidRPr="00CB569E">
        <w:rPr>
          <w:rFonts w:ascii="Tahoma" w:hAnsi="Tahoma" w:cs="Tahoma"/>
          <w:sz w:val="18"/>
          <w:szCs w:val="18"/>
        </w:rPr>
        <w:br/>
        <w:t xml:space="preserve">DODATKOWE WARUNKI REALIZACJI </w:t>
      </w:r>
    </w:p>
    <w:p w14:paraId="7C4DAABE" w14:textId="77777777" w:rsidR="00882C03" w:rsidRPr="00CB569E" w:rsidRDefault="00882C0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324C9E43" w14:textId="448A1E73" w:rsidR="00812579" w:rsidRPr="00635FD5" w:rsidRDefault="00812579" w:rsidP="006A0F87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Najpóźniej w terminie 5 (pięciu) dni od dnia podpisania umowy </w:t>
      </w:r>
      <w:r w:rsidR="00635FD5">
        <w:rPr>
          <w:rFonts w:ascii="Tahoma" w:hAnsi="Tahoma" w:cs="Tahoma"/>
          <w:sz w:val="18"/>
          <w:szCs w:val="18"/>
        </w:rPr>
        <w:t xml:space="preserve">Podwykonawca </w:t>
      </w:r>
      <w:r w:rsidRPr="00CB569E">
        <w:rPr>
          <w:rFonts w:ascii="Tahoma" w:hAnsi="Tahoma" w:cs="Tahoma"/>
          <w:sz w:val="18"/>
          <w:szCs w:val="18"/>
        </w:rPr>
        <w:t xml:space="preserve"> przekaże </w:t>
      </w:r>
      <w:r w:rsidR="00635FD5">
        <w:rPr>
          <w:rFonts w:ascii="Tahoma" w:hAnsi="Tahoma" w:cs="Tahoma"/>
          <w:sz w:val="18"/>
          <w:szCs w:val="18"/>
        </w:rPr>
        <w:t xml:space="preserve">Wykonawcy </w:t>
      </w:r>
      <w:r w:rsidRPr="00CB569E">
        <w:rPr>
          <w:rFonts w:ascii="Tahoma" w:hAnsi="Tahoma" w:cs="Tahoma"/>
          <w:b/>
          <w:sz w:val="18"/>
          <w:szCs w:val="18"/>
        </w:rPr>
        <w:t>harmonogram rzeczowo-finansowy</w:t>
      </w:r>
      <w:r w:rsidRPr="00CB569E">
        <w:rPr>
          <w:rFonts w:ascii="Tahoma" w:hAnsi="Tahoma" w:cs="Tahoma"/>
          <w:sz w:val="18"/>
          <w:szCs w:val="18"/>
        </w:rPr>
        <w:t xml:space="preserve"> realizacji robót budowlanych</w:t>
      </w:r>
      <w:r w:rsidR="00E77B54" w:rsidRPr="00CB569E">
        <w:rPr>
          <w:rFonts w:ascii="Tahoma" w:hAnsi="Tahoma" w:cs="Tahoma"/>
          <w:sz w:val="18"/>
          <w:szCs w:val="18"/>
        </w:rPr>
        <w:t xml:space="preserve"> oraz </w:t>
      </w:r>
      <w:r w:rsidR="00E77B54" w:rsidRPr="00CB569E">
        <w:rPr>
          <w:rFonts w:ascii="Tahoma" w:hAnsi="Tahoma" w:cs="Tahoma"/>
          <w:b/>
          <w:sz w:val="18"/>
          <w:szCs w:val="18"/>
        </w:rPr>
        <w:t>kosztorys ofertowy</w:t>
      </w:r>
      <w:r w:rsidR="00E77B54" w:rsidRPr="00CB569E">
        <w:rPr>
          <w:rFonts w:ascii="Tahoma" w:hAnsi="Tahoma" w:cs="Tahoma"/>
          <w:sz w:val="18"/>
          <w:szCs w:val="18"/>
        </w:rPr>
        <w:t xml:space="preserve"> </w:t>
      </w:r>
      <w:r w:rsidR="005E0C33" w:rsidRPr="00CB569E">
        <w:rPr>
          <w:rFonts w:ascii="Tahoma" w:hAnsi="Tahoma" w:cs="Tahoma"/>
          <w:sz w:val="18"/>
          <w:szCs w:val="18"/>
        </w:rPr>
        <w:t>sporządzony na podstawie</w:t>
      </w:r>
      <w:r w:rsidR="00E77B54" w:rsidRPr="00CB569E">
        <w:rPr>
          <w:rFonts w:ascii="Tahoma" w:hAnsi="Tahoma" w:cs="Tahoma"/>
          <w:sz w:val="18"/>
          <w:szCs w:val="18"/>
        </w:rPr>
        <w:t xml:space="preserve"> przedmiar</w:t>
      </w:r>
      <w:r w:rsidR="005E0C33" w:rsidRPr="00CB569E">
        <w:rPr>
          <w:rFonts w:ascii="Tahoma" w:hAnsi="Tahoma" w:cs="Tahoma"/>
          <w:sz w:val="18"/>
          <w:szCs w:val="18"/>
        </w:rPr>
        <w:t>u opracowa</w:t>
      </w:r>
      <w:r w:rsidR="006A0F87" w:rsidRPr="00CB569E">
        <w:rPr>
          <w:rFonts w:ascii="Tahoma" w:hAnsi="Tahoma" w:cs="Tahoma"/>
          <w:sz w:val="18"/>
          <w:szCs w:val="18"/>
        </w:rPr>
        <w:t>nego zgodnie z  </w:t>
      </w:r>
      <w:r w:rsidR="00CF377C" w:rsidRPr="00CB569E">
        <w:rPr>
          <w:rFonts w:ascii="Tahoma" w:hAnsi="Tahoma" w:cs="Tahoma"/>
          <w:sz w:val="18"/>
          <w:szCs w:val="18"/>
        </w:rPr>
        <w:t xml:space="preserve">Rozporządzeniem Ministra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Rozwoju i Technologii </w:t>
      </w:r>
      <w:r w:rsidR="00CF377C" w:rsidRPr="00CB569E">
        <w:rPr>
          <w:rFonts w:ascii="Tahoma" w:hAnsi="Tahoma" w:cs="Tahoma"/>
          <w:sz w:val="18"/>
          <w:szCs w:val="18"/>
        </w:rPr>
        <w:t xml:space="preserve">z dnia 20 grudnia 2021 r. </w:t>
      </w:r>
      <w:r w:rsidR="00CF377C" w:rsidRPr="00CB569E">
        <w:rPr>
          <w:rFonts w:ascii="Tahoma" w:hAnsi="Tahoma" w:cs="Tahoma"/>
          <w:bCs/>
          <w:sz w:val="18"/>
          <w:szCs w:val="18"/>
        </w:rPr>
        <w:t xml:space="preserve">w sprawie szczegółowego zakresu i formy dokumentacji projektowej, specyfikacji technicznych wykonania i </w:t>
      </w:r>
      <w:r w:rsidR="00CF377C" w:rsidRPr="00635FD5">
        <w:rPr>
          <w:rFonts w:ascii="Tahoma" w:hAnsi="Tahoma" w:cs="Tahoma"/>
          <w:sz w:val="18"/>
          <w:szCs w:val="18"/>
        </w:rPr>
        <w:t>odbioru robót budowlanych oraz programu funkcjonalno-użytkowego</w:t>
      </w:r>
      <w:r w:rsidRPr="00CB569E">
        <w:rPr>
          <w:rFonts w:ascii="Tahoma" w:hAnsi="Tahoma" w:cs="Tahoma"/>
          <w:sz w:val="18"/>
          <w:szCs w:val="18"/>
        </w:rPr>
        <w:t xml:space="preserve">. Wzór harmonogramu stanowi </w:t>
      </w:r>
      <w:r w:rsidR="00C81DA7">
        <w:rPr>
          <w:rFonts w:ascii="Tahoma" w:hAnsi="Tahoma" w:cs="Tahoma"/>
          <w:sz w:val="18"/>
          <w:szCs w:val="18"/>
        </w:rPr>
        <w:t>załącznik nr 6</w:t>
      </w:r>
      <w:r w:rsidRPr="00CB569E">
        <w:rPr>
          <w:rFonts w:ascii="Tahoma" w:hAnsi="Tahoma" w:cs="Tahoma"/>
          <w:sz w:val="18"/>
          <w:szCs w:val="18"/>
        </w:rPr>
        <w:t xml:space="preserve"> do Umowy.</w:t>
      </w:r>
    </w:p>
    <w:p w14:paraId="4060459C" w14:textId="77777777" w:rsidR="00812579" w:rsidRPr="00CB569E" w:rsidRDefault="00812579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Roboty budowlane będą realizowane, zgodnie z harmonogramem rzeczowo-finansowym. </w:t>
      </w:r>
    </w:p>
    <w:p w14:paraId="485B4045" w14:textId="74216126" w:rsidR="00812579" w:rsidRPr="00CB569E" w:rsidRDefault="00635FD5" w:rsidP="00812579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</w:t>
      </w:r>
      <w:r w:rsidR="00812579" w:rsidRPr="00CB569E">
        <w:rPr>
          <w:rFonts w:ascii="Tahoma" w:hAnsi="Tahoma" w:cs="Tahoma"/>
          <w:sz w:val="18"/>
          <w:szCs w:val="18"/>
        </w:rPr>
        <w:t xml:space="preserve">konawca zobowiązany jest dostarczyć </w:t>
      </w:r>
      <w:r>
        <w:rPr>
          <w:rFonts w:ascii="Tahoma" w:hAnsi="Tahoma" w:cs="Tahoma"/>
          <w:sz w:val="18"/>
          <w:szCs w:val="18"/>
        </w:rPr>
        <w:t>Wykonawcy</w:t>
      </w:r>
      <w:r w:rsidR="00812579" w:rsidRPr="00CB569E">
        <w:rPr>
          <w:rFonts w:ascii="Tahoma" w:hAnsi="Tahoma" w:cs="Tahoma"/>
          <w:sz w:val="18"/>
          <w:szCs w:val="18"/>
        </w:rPr>
        <w:t xml:space="preserve"> aktualizację Harmonogramu rzeczowo-finansowego każdorazowo, gdy zachodzi niezgodność między postępem robót budowlanych a jego wykonaniem o więcej niż 14 dni, niezwłocznie, lecz nie później niż 7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="00812579" w:rsidRPr="00CB569E">
        <w:rPr>
          <w:rFonts w:ascii="Tahoma" w:hAnsi="Tahoma" w:cs="Tahoma"/>
          <w:sz w:val="18"/>
          <w:szCs w:val="18"/>
        </w:rPr>
        <w:t>dni od dnia zaistnienia niezgodności, o której mowa powyżej.</w:t>
      </w:r>
    </w:p>
    <w:p w14:paraId="672F43C0" w14:textId="26B5ACE4" w:rsidR="004E48CF" w:rsidRPr="00CB569E" w:rsidRDefault="00635FD5" w:rsidP="004262FF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</w:t>
      </w:r>
      <w:r w:rsidR="006015EE" w:rsidRPr="00CB569E">
        <w:rPr>
          <w:rFonts w:ascii="Tahoma" w:hAnsi="Tahoma" w:cs="Tahoma"/>
          <w:sz w:val="18"/>
          <w:szCs w:val="18"/>
        </w:rPr>
        <w:t>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bieżącego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o postępie prac w realizacji powierzonych mu </w:t>
      </w:r>
      <w:r w:rsidR="006813F8" w:rsidRPr="00CB569E">
        <w:rPr>
          <w:rFonts w:ascii="Tahoma" w:hAnsi="Tahoma" w:cs="Tahoma"/>
          <w:sz w:val="18"/>
          <w:szCs w:val="18"/>
        </w:rPr>
        <w:t>prac</w:t>
      </w:r>
      <w:r w:rsidR="00DB7EDF" w:rsidRPr="00CB569E">
        <w:rPr>
          <w:rFonts w:ascii="Tahoma" w:hAnsi="Tahoma" w:cs="Tahoma"/>
          <w:sz w:val="18"/>
          <w:szCs w:val="18"/>
        </w:rPr>
        <w:t xml:space="preserve">, drogą mailową, </w:t>
      </w:r>
      <w:r w:rsidR="00B40D4F" w:rsidRPr="00CB569E">
        <w:rPr>
          <w:rFonts w:ascii="Tahoma" w:hAnsi="Tahoma" w:cs="Tahoma"/>
          <w:sz w:val="18"/>
          <w:szCs w:val="18"/>
        </w:rPr>
        <w:t xml:space="preserve">na </w:t>
      </w:r>
      <w:r w:rsidR="001C1B81" w:rsidRPr="00CB569E">
        <w:rPr>
          <w:rFonts w:ascii="Tahoma" w:hAnsi="Tahoma" w:cs="Tahoma"/>
          <w:sz w:val="18"/>
          <w:szCs w:val="18"/>
        </w:rPr>
        <w:t>każde wezwanie Zamawiającego</w:t>
      </w:r>
      <w:r>
        <w:rPr>
          <w:rFonts w:ascii="Tahoma" w:hAnsi="Tahoma" w:cs="Tahoma"/>
          <w:sz w:val="18"/>
          <w:szCs w:val="18"/>
        </w:rPr>
        <w:t xml:space="preserve"> lub Wykonawcy</w:t>
      </w:r>
      <w:r w:rsidR="001C1B81" w:rsidRPr="00CB569E">
        <w:rPr>
          <w:rFonts w:ascii="Tahoma" w:hAnsi="Tahoma" w:cs="Tahoma"/>
          <w:sz w:val="18"/>
          <w:szCs w:val="18"/>
        </w:rPr>
        <w:t>, w </w:t>
      </w:r>
      <w:r w:rsidR="00B40D4F" w:rsidRPr="00CB569E">
        <w:rPr>
          <w:rFonts w:ascii="Tahoma" w:hAnsi="Tahoma" w:cs="Tahoma"/>
          <w:sz w:val="18"/>
          <w:szCs w:val="18"/>
        </w:rPr>
        <w:t>terminie do 2 dni od dnia otrzymania tego wezwania</w:t>
      </w:r>
      <w:r w:rsidR="008661A4" w:rsidRPr="00CB569E">
        <w:rPr>
          <w:rFonts w:ascii="Tahoma" w:hAnsi="Tahoma" w:cs="Tahoma"/>
          <w:sz w:val="18"/>
          <w:szCs w:val="18"/>
        </w:rPr>
        <w:t>.</w:t>
      </w:r>
      <w:r w:rsidR="00B40D4F" w:rsidRPr="00CB569E">
        <w:rPr>
          <w:rFonts w:ascii="Tahoma" w:hAnsi="Tahoma" w:cs="Tahoma"/>
          <w:sz w:val="18"/>
          <w:szCs w:val="18"/>
        </w:rPr>
        <w:t xml:space="preserve"> Wezwanie to może by</w:t>
      </w:r>
      <w:r w:rsidR="001C1B81" w:rsidRPr="00CB569E">
        <w:rPr>
          <w:rFonts w:ascii="Tahoma" w:hAnsi="Tahoma" w:cs="Tahoma"/>
          <w:sz w:val="18"/>
          <w:szCs w:val="18"/>
        </w:rPr>
        <w:t xml:space="preserve">ć skierowane do </w:t>
      </w:r>
      <w:r>
        <w:rPr>
          <w:rFonts w:ascii="Tahoma" w:hAnsi="Tahoma" w:cs="Tahoma"/>
          <w:sz w:val="18"/>
          <w:szCs w:val="18"/>
        </w:rPr>
        <w:t xml:space="preserve">Podwykonawcy </w:t>
      </w:r>
      <w:r w:rsidR="001C1B81" w:rsidRPr="00CB569E">
        <w:rPr>
          <w:rFonts w:ascii="Tahoma" w:hAnsi="Tahoma" w:cs="Tahoma"/>
          <w:sz w:val="18"/>
          <w:szCs w:val="18"/>
        </w:rPr>
        <w:t>pocztą</w:t>
      </w:r>
      <w:r w:rsidR="00B40D4F" w:rsidRPr="00CB569E">
        <w:rPr>
          <w:rFonts w:ascii="Tahoma" w:hAnsi="Tahoma" w:cs="Tahoma"/>
          <w:sz w:val="18"/>
          <w:szCs w:val="18"/>
        </w:rPr>
        <w:t xml:space="preserve"> elektroniczną</w:t>
      </w:r>
      <w:r w:rsidR="001C1B81" w:rsidRPr="00CB569E">
        <w:rPr>
          <w:rFonts w:ascii="Tahoma" w:hAnsi="Tahoma" w:cs="Tahoma"/>
          <w:sz w:val="18"/>
          <w:szCs w:val="18"/>
        </w:rPr>
        <w:t xml:space="preserve"> </w:t>
      </w:r>
      <w:r w:rsidR="00B40D4F" w:rsidRPr="00CB569E">
        <w:rPr>
          <w:rFonts w:ascii="Tahoma" w:hAnsi="Tahoma" w:cs="Tahoma"/>
          <w:sz w:val="18"/>
          <w:szCs w:val="18"/>
        </w:rPr>
        <w:t xml:space="preserve">- e-mailem przez osoby upoważnione do kontaktu ze strony </w:t>
      </w:r>
      <w:r>
        <w:rPr>
          <w:rFonts w:ascii="Tahoma" w:hAnsi="Tahoma" w:cs="Tahoma"/>
          <w:sz w:val="18"/>
          <w:szCs w:val="18"/>
        </w:rPr>
        <w:t>Wykonawcy</w:t>
      </w:r>
      <w:r w:rsidR="00B40D4F" w:rsidRPr="00CB569E">
        <w:rPr>
          <w:rFonts w:ascii="Tahoma" w:hAnsi="Tahoma" w:cs="Tahoma"/>
          <w:sz w:val="18"/>
          <w:szCs w:val="18"/>
        </w:rPr>
        <w:t>.</w:t>
      </w:r>
    </w:p>
    <w:p w14:paraId="0FCDB05E" w14:textId="56BBCF0B" w:rsidR="00827374" w:rsidRPr="00CB569E" w:rsidRDefault="00635FD5" w:rsidP="005F5DDC">
      <w:pPr>
        <w:pStyle w:val="Akapitzlist"/>
        <w:numPr>
          <w:ilvl w:val="0"/>
          <w:numId w:val="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Podwykonawca</w:t>
      </w:r>
      <w:r w:rsidR="00DB7EDF" w:rsidRPr="00CB569E">
        <w:rPr>
          <w:rFonts w:ascii="Tahoma" w:hAnsi="Tahoma" w:cs="Tahoma"/>
          <w:sz w:val="18"/>
          <w:szCs w:val="18"/>
        </w:rPr>
        <w:t xml:space="preserve"> zobowiązany jest do niezwłocznego informowania </w:t>
      </w:r>
      <w:r>
        <w:rPr>
          <w:rFonts w:ascii="Tahoma" w:hAnsi="Tahoma" w:cs="Tahoma"/>
          <w:sz w:val="18"/>
          <w:szCs w:val="18"/>
        </w:rPr>
        <w:t>Wykonawcy</w:t>
      </w:r>
      <w:r w:rsidR="00DB7EDF" w:rsidRPr="00CB569E">
        <w:rPr>
          <w:rFonts w:ascii="Tahoma" w:hAnsi="Tahoma" w:cs="Tahoma"/>
          <w:sz w:val="18"/>
          <w:szCs w:val="18"/>
        </w:rPr>
        <w:t xml:space="preserve"> w przypadku wystąpienia utrudnień/problemów w realizacji przedmiotu zamówienia. </w:t>
      </w:r>
    </w:p>
    <w:p w14:paraId="60F3B607" w14:textId="77777777" w:rsidR="00827374" w:rsidRPr="00CB569E" w:rsidRDefault="00827374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591B914" w14:textId="449CE32E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10</w:t>
      </w:r>
    </w:p>
    <w:p w14:paraId="58C6E117" w14:textId="4A9C48B6" w:rsidR="007E3BC8" w:rsidRPr="00CB569E" w:rsidRDefault="00761063" w:rsidP="0090219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ODBIORY </w:t>
      </w:r>
    </w:p>
    <w:p w14:paraId="005E821D" w14:textId="7A1911B9" w:rsidR="00D83C3D" w:rsidRPr="00CB569E" w:rsidRDefault="003C1BCD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Strony zgodnie postanawiają, że </w:t>
      </w:r>
      <w:r w:rsidR="00D83C3D" w:rsidRPr="00CB569E">
        <w:rPr>
          <w:rFonts w:ascii="Tahoma" w:hAnsi="Tahoma" w:cs="Tahoma"/>
          <w:sz w:val="18"/>
          <w:szCs w:val="18"/>
        </w:rPr>
        <w:t xml:space="preserve">przekazanie przedmiotu zamówienia </w:t>
      </w:r>
      <w:r w:rsidR="00635FD5">
        <w:rPr>
          <w:rFonts w:ascii="Tahoma" w:hAnsi="Tahoma" w:cs="Tahoma"/>
          <w:sz w:val="18"/>
          <w:szCs w:val="18"/>
        </w:rPr>
        <w:t>Wykonawcy</w:t>
      </w:r>
      <w:r w:rsidR="00D83C3D" w:rsidRPr="00CB569E">
        <w:rPr>
          <w:rFonts w:ascii="Tahoma" w:hAnsi="Tahoma" w:cs="Tahoma"/>
          <w:sz w:val="18"/>
          <w:szCs w:val="18"/>
        </w:rPr>
        <w:t xml:space="preserve"> nastąpi w ramach następujących odbiorów: </w:t>
      </w:r>
    </w:p>
    <w:p w14:paraId="2E4549BB" w14:textId="6FBF8493" w:rsidR="00AD48A7" w:rsidRPr="00CB569E" w:rsidRDefault="00AD48A7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odbiór częściowy – robót budowlanych zanikających lub ulegających</w:t>
      </w:r>
      <w:r w:rsidR="00D82D14" w:rsidRPr="00CB569E">
        <w:rPr>
          <w:rFonts w:ascii="Tahoma" w:hAnsi="Tahoma" w:cs="Tahoma"/>
          <w:sz w:val="18"/>
          <w:szCs w:val="18"/>
        </w:rPr>
        <w:t xml:space="preserve"> zakryciu,</w:t>
      </w:r>
    </w:p>
    <w:p w14:paraId="45309848" w14:textId="5E1C3B55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częściowy – robót budowlanych według zaawansowania </w:t>
      </w:r>
      <w:r w:rsidR="008E738A" w:rsidRPr="00CB569E">
        <w:rPr>
          <w:rFonts w:ascii="Tahoma" w:hAnsi="Tahoma" w:cs="Tahoma"/>
          <w:sz w:val="18"/>
          <w:szCs w:val="18"/>
        </w:rPr>
        <w:t xml:space="preserve">robót </w:t>
      </w:r>
      <w:r w:rsidRPr="00CB569E">
        <w:rPr>
          <w:rFonts w:ascii="Tahoma" w:hAnsi="Tahoma" w:cs="Tahoma"/>
          <w:sz w:val="18"/>
          <w:szCs w:val="18"/>
        </w:rPr>
        <w:t xml:space="preserve">(tzw. </w:t>
      </w:r>
      <w:r w:rsidR="00C46F45" w:rsidRPr="00CB569E">
        <w:rPr>
          <w:rFonts w:ascii="Tahoma" w:hAnsi="Tahoma" w:cs="Tahoma"/>
          <w:sz w:val="18"/>
          <w:szCs w:val="18"/>
        </w:rPr>
        <w:t>przerobowy),</w:t>
      </w:r>
    </w:p>
    <w:p w14:paraId="471207FD" w14:textId="3F107362" w:rsidR="00D82D14" w:rsidRPr="00CB569E" w:rsidRDefault="00D82D14" w:rsidP="00635FD5">
      <w:pPr>
        <w:pStyle w:val="Akapitzlist"/>
        <w:numPr>
          <w:ilvl w:val="1"/>
          <w:numId w:val="1"/>
        </w:numPr>
        <w:spacing w:after="0" w:line="259" w:lineRule="auto"/>
        <w:ind w:left="616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odbiór końcowy </w:t>
      </w:r>
      <w:r w:rsidR="00C46F45" w:rsidRPr="00CB569E">
        <w:rPr>
          <w:rFonts w:ascii="Tahoma" w:hAnsi="Tahoma" w:cs="Tahoma"/>
          <w:sz w:val="18"/>
          <w:szCs w:val="18"/>
        </w:rPr>
        <w:t xml:space="preserve">– potwierdzający wykonanie całego zakresu przedmiotu umowy. </w:t>
      </w:r>
    </w:p>
    <w:p w14:paraId="4673E7D5" w14:textId="658F94D4" w:rsidR="007E3BC8" w:rsidRPr="00CB569E" w:rsidRDefault="0040442F" w:rsidP="00B24AB6">
      <w:pPr>
        <w:pStyle w:val="Akapitzlist"/>
        <w:numPr>
          <w:ilvl w:val="0"/>
          <w:numId w:val="10"/>
        </w:num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Zasady przeprowadzenia odbiorów częściowych/końcowego robót budowlanych:</w:t>
      </w:r>
    </w:p>
    <w:p w14:paraId="1AD6E2BC" w14:textId="7FCF6C15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Po zakończeniu robót</w:t>
      </w:r>
      <w:r w:rsidR="00F021A4" w:rsidRPr="00CB569E">
        <w:rPr>
          <w:rFonts w:ascii="Tahoma" w:eastAsia="Calibri" w:hAnsi="Tahoma" w:cs="Tahoma"/>
          <w:sz w:val="18"/>
          <w:szCs w:val="18"/>
        </w:rPr>
        <w:t xml:space="preserve"> i</w:t>
      </w:r>
      <w:r w:rsidR="00417F0F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 xml:space="preserve">dokonaniu odbiorów robót realizowanych przez </w:t>
      </w:r>
      <w:r w:rsidR="00635FD5">
        <w:rPr>
          <w:rFonts w:ascii="Tahoma" w:eastAsia="Calibri" w:hAnsi="Tahoma" w:cs="Tahoma"/>
          <w:sz w:val="18"/>
          <w:szCs w:val="18"/>
        </w:rPr>
        <w:t>dalszych podwykonawców</w:t>
      </w:r>
      <w:r w:rsidR="00747236" w:rsidRPr="00CB569E">
        <w:rPr>
          <w:rFonts w:ascii="Tahoma" w:eastAsia="Calibri" w:hAnsi="Tahoma" w:cs="Tahoma"/>
          <w:sz w:val="18"/>
          <w:szCs w:val="18"/>
        </w:rPr>
        <w:t>,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zawiadomi </w:t>
      </w:r>
      <w:r w:rsidR="00635FD5">
        <w:rPr>
          <w:rFonts w:ascii="Tahoma" w:eastAsia="Calibri" w:hAnsi="Tahoma" w:cs="Tahoma"/>
          <w:sz w:val="18"/>
          <w:szCs w:val="18"/>
        </w:rPr>
        <w:t>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o gotowości do odbioru częściowego/końcowego. </w:t>
      </w:r>
    </w:p>
    <w:p w14:paraId="40C4F9EC" w14:textId="3FDBE6C0" w:rsidR="0040442F" w:rsidRPr="00CB569E" w:rsidRDefault="0040442F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left="567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>Najpóźniej w dni</w:t>
      </w:r>
      <w:r w:rsidR="00464B0C" w:rsidRPr="00CB569E">
        <w:rPr>
          <w:rFonts w:ascii="Tahoma" w:eastAsia="Calibri" w:hAnsi="Tahoma" w:cs="Tahoma"/>
          <w:sz w:val="18"/>
          <w:szCs w:val="18"/>
        </w:rPr>
        <w:t>u rozpoczęcia odbioru końcowego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 xml:space="preserve">ykonawca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</w:t>
      </w:r>
      <w:r w:rsidR="00635FD5">
        <w:rPr>
          <w:rFonts w:ascii="Tahoma" w:eastAsia="Calibri" w:hAnsi="Tahoma" w:cs="Tahoma"/>
          <w:sz w:val="18"/>
          <w:szCs w:val="18"/>
        </w:rPr>
        <w:t xml:space="preserve"> objętych przedmiotem umowy</w:t>
      </w:r>
      <w:r w:rsidRPr="00CB569E">
        <w:rPr>
          <w:rFonts w:ascii="Tahoma" w:eastAsia="Calibri" w:hAnsi="Tahoma" w:cs="Tahoma"/>
          <w:sz w:val="18"/>
          <w:szCs w:val="18"/>
        </w:rPr>
        <w:t xml:space="preserve">, a w szczególności: </w:t>
      </w:r>
    </w:p>
    <w:p w14:paraId="5C221018" w14:textId="11FE4620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dokumentację powykonawczą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Pr="00CB569E">
        <w:rPr>
          <w:rFonts w:ascii="Tahoma" w:hAnsi="Tahoma" w:cs="Tahoma"/>
          <w:sz w:val="18"/>
          <w:szCs w:val="18"/>
        </w:rPr>
        <w:t>,</w:t>
      </w:r>
    </w:p>
    <w:p w14:paraId="4DF5155A" w14:textId="54C991B9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atesty, aprobaty techniczne</w:t>
      </w:r>
      <w:r w:rsidR="00C37B72" w:rsidRPr="00CB569E">
        <w:rPr>
          <w:rFonts w:ascii="Tahoma" w:hAnsi="Tahoma" w:cs="Tahoma"/>
          <w:sz w:val="18"/>
          <w:szCs w:val="18"/>
        </w:rPr>
        <w:t>,</w:t>
      </w:r>
      <w:r w:rsidRPr="00CB569E">
        <w:rPr>
          <w:rFonts w:ascii="Tahoma" w:hAnsi="Tahoma" w:cs="Tahoma"/>
          <w:sz w:val="18"/>
          <w:szCs w:val="18"/>
        </w:rPr>
        <w:t xml:space="preserve"> certyfikaty</w:t>
      </w:r>
      <w:r w:rsidR="00C37B72" w:rsidRPr="00CB569E">
        <w:rPr>
          <w:rFonts w:ascii="Tahoma" w:hAnsi="Tahoma" w:cs="Tahoma"/>
          <w:sz w:val="18"/>
          <w:szCs w:val="18"/>
        </w:rPr>
        <w:t>, świadectwa jakości, deklaracje zgodności</w:t>
      </w:r>
      <w:r w:rsidRPr="00CB569E">
        <w:rPr>
          <w:rFonts w:ascii="Tahoma" w:hAnsi="Tahoma" w:cs="Tahoma"/>
          <w:sz w:val="18"/>
          <w:szCs w:val="18"/>
        </w:rPr>
        <w:t xml:space="preserve"> na wbudowane materiały</w:t>
      </w:r>
      <w:r w:rsidR="00C37B72" w:rsidRPr="00CB569E">
        <w:rPr>
          <w:rFonts w:ascii="Tahoma" w:hAnsi="Tahoma" w:cs="Tahoma"/>
          <w:sz w:val="18"/>
          <w:szCs w:val="18"/>
        </w:rPr>
        <w:t xml:space="preserve"> i zainstalowane urządzenia i wyposażenie</w:t>
      </w:r>
      <w:r w:rsidR="00635FD5">
        <w:rPr>
          <w:rFonts w:ascii="Tahoma" w:hAnsi="Tahoma" w:cs="Tahoma"/>
          <w:sz w:val="18"/>
          <w:szCs w:val="18"/>
        </w:rPr>
        <w:t>,</w:t>
      </w:r>
    </w:p>
    <w:p w14:paraId="4E41088B" w14:textId="77777777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o utylizacji odpadów,</w:t>
      </w:r>
    </w:p>
    <w:p w14:paraId="2FF19716" w14:textId="22815146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protokoły  badań  i  sprawdzeń  (np.  protokoły  badań  zagęszczenia  gruntu,  odbiorów technicznych, koniecznych ekspertyz i opinii itp.)</w:t>
      </w:r>
      <w:r w:rsidR="00635FD5">
        <w:rPr>
          <w:rFonts w:ascii="Tahoma" w:hAnsi="Tahoma" w:cs="Tahoma"/>
          <w:sz w:val="18"/>
          <w:szCs w:val="18"/>
        </w:rPr>
        <w:t>, o ile będą wymagane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23DF19E" w14:textId="62D6551B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wszystkie  wymagane  operaty  geodezyjne  i  geodezyjną  inwentaryzację  powykonawczą robót i sieci uzbrojenia terenu</w:t>
      </w:r>
      <w:r w:rsidR="00635FD5">
        <w:rPr>
          <w:rFonts w:ascii="Tahoma" w:hAnsi="Tahoma" w:cs="Tahoma"/>
          <w:sz w:val="18"/>
          <w:szCs w:val="18"/>
        </w:rPr>
        <w:t xml:space="preserve"> (o ile będą wymagane)</w:t>
      </w:r>
      <w:r w:rsidRPr="00CB569E">
        <w:rPr>
          <w:rFonts w:ascii="Tahoma" w:hAnsi="Tahoma" w:cs="Tahoma"/>
          <w:sz w:val="18"/>
          <w:szCs w:val="18"/>
        </w:rPr>
        <w:t>;</w:t>
      </w:r>
    </w:p>
    <w:p w14:paraId="0C672378" w14:textId="0F464F4E" w:rsidR="00464B0C" w:rsidRPr="00CB569E" w:rsidRDefault="00464B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kopię mapy zasadniczej powstałej w wyniku geodezyjn</w:t>
      </w:r>
      <w:r w:rsidR="009266E9" w:rsidRPr="00CB569E">
        <w:rPr>
          <w:rFonts w:ascii="Tahoma" w:hAnsi="Tahoma" w:cs="Tahoma"/>
          <w:sz w:val="18"/>
          <w:szCs w:val="18"/>
        </w:rPr>
        <w:t>ej inwentaryzacji powykonawczej</w:t>
      </w:r>
      <w:r w:rsidR="00635FD5">
        <w:rPr>
          <w:rFonts w:ascii="Tahoma" w:hAnsi="Tahoma" w:cs="Tahoma"/>
          <w:sz w:val="18"/>
          <w:szCs w:val="18"/>
        </w:rPr>
        <w:t xml:space="preserve"> (o ile będzie wymagana)</w:t>
      </w:r>
      <w:r w:rsidR="00CE5533" w:rsidRPr="00CB569E">
        <w:rPr>
          <w:rFonts w:ascii="Tahoma" w:hAnsi="Tahoma" w:cs="Tahoma"/>
          <w:sz w:val="18"/>
          <w:szCs w:val="18"/>
        </w:rPr>
        <w:t>,</w:t>
      </w:r>
    </w:p>
    <w:p w14:paraId="1182BF55" w14:textId="5C66A8AF" w:rsidR="00361F03" w:rsidRPr="00CB569E" w:rsidRDefault="00B5750C" w:rsidP="00B24AB6">
      <w:pPr>
        <w:pStyle w:val="Akapitzlist"/>
        <w:numPr>
          <w:ilvl w:val="0"/>
          <w:numId w:val="28"/>
        </w:numPr>
        <w:spacing w:after="0" w:line="259" w:lineRule="auto"/>
        <w:ind w:left="851" w:hanging="249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dokumentację niezbędną </w:t>
      </w:r>
      <w:r w:rsidR="002E1DAE" w:rsidRPr="00CB569E">
        <w:rPr>
          <w:rFonts w:ascii="Tahoma" w:hAnsi="Tahoma" w:cs="Tahoma"/>
          <w:sz w:val="18"/>
          <w:szCs w:val="18"/>
        </w:rPr>
        <w:t xml:space="preserve">do zawiadomienia organu o zakończeniu budowy lub </w:t>
      </w:r>
      <w:r w:rsidR="00361F03" w:rsidRPr="00CB569E">
        <w:rPr>
          <w:rFonts w:ascii="Tahoma" w:hAnsi="Tahoma" w:cs="Tahoma"/>
          <w:sz w:val="18"/>
          <w:szCs w:val="18"/>
        </w:rPr>
        <w:t>pozwoleni</w:t>
      </w:r>
      <w:r w:rsidR="002E1DAE" w:rsidRPr="00CB569E">
        <w:rPr>
          <w:rFonts w:ascii="Tahoma" w:hAnsi="Tahoma" w:cs="Tahoma"/>
          <w:sz w:val="18"/>
          <w:szCs w:val="18"/>
        </w:rPr>
        <w:t>a</w:t>
      </w:r>
      <w:r w:rsidR="00361F03" w:rsidRPr="00CB569E">
        <w:rPr>
          <w:rFonts w:ascii="Tahoma" w:hAnsi="Tahoma" w:cs="Tahoma"/>
          <w:sz w:val="18"/>
          <w:szCs w:val="18"/>
        </w:rPr>
        <w:t xml:space="preserve"> na użytkowanie, w przypadku występowania konieczności jego uzyskania</w:t>
      </w:r>
      <w:r w:rsidR="002E1DAE" w:rsidRPr="00CB569E">
        <w:rPr>
          <w:rFonts w:ascii="Tahoma" w:hAnsi="Tahoma" w:cs="Tahoma"/>
          <w:sz w:val="18"/>
          <w:szCs w:val="18"/>
        </w:rPr>
        <w:t>, zgodnie z ustawą Prawo budowlane.</w:t>
      </w:r>
      <w:r w:rsidR="00361F03" w:rsidRPr="00CB569E">
        <w:rPr>
          <w:rFonts w:ascii="Tahoma" w:hAnsi="Tahoma" w:cs="Tahoma"/>
          <w:sz w:val="18"/>
          <w:szCs w:val="18"/>
        </w:rPr>
        <w:t xml:space="preserve"> </w:t>
      </w:r>
    </w:p>
    <w:p w14:paraId="344EC133" w14:textId="3E5135B4" w:rsidR="00087936" w:rsidRPr="00CB569E" w:rsidRDefault="00491D4D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Najpóźniej w dniu rozpoczęcia odbioru częściowego </w:t>
      </w:r>
      <w:r w:rsidR="00416B30" w:rsidRPr="00CB569E">
        <w:rPr>
          <w:rFonts w:ascii="Tahoma" w:eastAsia="Calibri" w:hAnsi="Tahoma" w:cs="Tahoma"/>
          <w:sz w:val="18"/>
          <w:szCs w:val="18"/>
        </w:rPr>
        <w:t xml:space="preserve">robót budowlanych </w:t>
      </w:r>
      <w:r w:rsidR="00635FD5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przedłoży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wszystkie dokumenty pozwalające na ocenę prawidłowości wykonania robót, a w szczególności dokumenty, o których mowa w pkt 2 lit. c,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d,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Pr="00CB569E">
        <w:rPr>
          <w:rFonts w:ascii="Tahoma" w:eastAsia="Calibri" w:hAnsi="Tahoma" w:cs="Tahoma"/>
          <w:sz w:val="18"/>
          <w:szCs w:val="18"/>
        </w:rPr>
        <w:t>e,</w:t>
      </w:r>
      <w:r w:rsidR="006015EE"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EF78CE" w:rsidRPr="00CB569E">
        <w:rPr>
          <w:rFonts w:ascii="Tahoma" w:eastAsia="Calibri" w:hAnsi="Tahoma" w:cs="Tahoma"/>
          <w:sz w:val="18"/>
          <w:szCs w:val="18"/>
        </w:rPr>
        <w:t>f.</w:t>
      </w:r>
    </w:p>
    <w:p w14:paraId="16851F20" w14:textId="2EDF05D6" w:rsidR="0040442F" w:rsidRPr="00CB569E" w:rsidRDefault="00635FD5" w:rsidP="00B24AB6">
      <w:pPr>
        <w:pStyle w:val="Akapitzlist"/>
        <w:numPr>
          <w:ilvl w:val="1"/>
          <w:numId w:val="5"/>
        </w:numPr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>
        <w:rPr>
          <w:rFonts w:ascii="Tahoma" w:eastAsia="Calibri" w:hAnsi="Tahoma" w:cs="Tahoma"/>
          <w:sz w:val="18"/>
          <w:szCs w:val="18"/>
        </w:rPr>
        <w:t>Wykonawca</w:t>
      </w:r>
      <w:r w:rsidR="0040442F" w:rsidRPr="00CB569E">
        <w:rPr>
          <w:rFonts w:ascii="Tahoma" w:eastAsia="Calibri" w:hAnsi="Tahoma" w:cs="Tahoma"/>
          <w:sz w:val="18"/>
          <w:szCs w:val="18"/>
        </w:rPr>
        <w:t xml:space="preserve"> wyznaczy datę i rozpocznie czynności:</w:t>
      </w:r>
    </w:p>
    <w:p w14:paraId="0C07CCE5" w14:textId="6FC20F0B" w:rsidR="0040442F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częściowego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5 </w:t>
      </w:r>
      <w:r w:rsidRPr="00CB569E">
        <w:rPr>
          <w:rFonts w:ascii="Tahoma" w:eastAsia="Calibri" w:hAnsi="Tahoma" w:cs="Tahoma"/>
          <w:sz w:val="18"/>
          <w:szCs w:val="18"/>
        </w:rPr>
        <w:t>dni od daty zawiadomienia i powiadomi o tym uczestników odbioru,</w:t>
      </w:r>
    </w:p>
    <w:p w14:paraId="480FD31A" w14:textId="77777777" w:rsidR="00087936" w:rsidRPr="00CB569E" w:rsidRDefault="0040442F" w:rsidP="00B24AB6">
      <w:pPr>
        <w:pStyle w:val="Akapitzlist"/>
        <w:numPr>
          <w:ilvl w:val="1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left="993" w:hanging="426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odbioru końcowego - w ciągu </w:t>
      </w:r>
      <w:r w:rsidR="00F65867" w:rsidRPr="00CB569E">
        <w:rPr>
          <w:rFonts w:ascii="Tahoma" w:eastAsia="Calibri" w:hAnsi="Tahoma" w:cs="Tahoma"/>
          <w:sz w:val="18"/>
          <w:szCs w:val="18"/>
        </w:rPr>
        <w:t xml:space="preserve">14 </w:t>
      </w:r>
      <w:r w:rsidRPr="00CB569E">
        <w:rPr>
          <w:rFonts w:ascii="Tahoma" w:eastAsia="Calibri" w:hAnsi="Tahoma" w:cs="Tahoma"/>
          <w:sz w:val="18"/>
          <w:szCs w:val="18"/>
        </w:rPr>
        <w:t xml:space="preserve">dni od daty zawiadomienia i powiadomi o tym uczestników odbioru. </w:t>
      </w:r>
    </w:p>
    <w:p w14:paraId="6170E0C4" w14:textId="12F2B601" w:rsidR="00087936" w:rsidRPr="00CB569E" w:rsidRDefault="0058226A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 odbiorach </w:t>
      </w:r>
      <w:r w:rsidR="00635FD5">
        <w:rPr>
          <w:rFonts w:ascii="Tahoma" w:eastAsia="Calibri" w:hAnsi="Tahoma" w:cs="Tahoma"/>
          <w:sz w:val="18"/>
          <w:szCs w:val="18"/>
        </w:rPr>
        <w:t xml:space="preserve">mogą </w:t>
      </w:r>
      <w:r w:rsidRPr="00CB569E">
        <w:rPr>
          <w:rFonts w:ascii="Tahoma" w:eastAsia="Calibri" w:hAnsi="Tahoma" w:cs="Tahoma"/>
          <w:sz w:val="18"/>
          <w:szCs w:val="18"/>
        </w:rPr>
        <w:t>uczestniczyć</w:t>
      </w:r>
      <w:r w:rsidR="00635FD5">
        <w:rPr>
          <w:rFonts w:ascii="Tahoma" w:eastAsia="Calibri" w:hAnsi="Tahoma" w:cs="Tahoma"/>
          <w:sz w:val="18"/>
          <w:szCs w:val="18"/>
        </w:rPr>
        <w:t>:</w:t>
      </w:r>
      <w:r w:rsidRPr="00CB569E">
        <w:rPr>
          <w:rFonts w:ascii="Tahoma" w:eastAsia="Calibri" w:hAnsi="Tahoma" w:cs="Tahoma"/>
          <w:sz w:val="18"/>
          <w:szCs w:val="18"/>
        </w:rPr>
        <w:t xml:space="preserve"> </w:t>
      </w:r>
      <w:r w:rsidR="00676D33" w:rsidRPr="00CB569E">
        <w:rPr>
          <w:rFonts w:ascii="Tahoma" w:eastAsia="Calibri" w:hAnsi="Tahoma" w:cs="Tahoma"/>
          <w:sz w:val="18"/>
          <w:szCs w:val="18"/>
        </w:rPr>
        <w:t xml:space="preserve">inspektor nadzoru inwestorskiego jeśli zostanie powołany oraz </w:t>
      </w:r>
      <w:r w:rsidR="00747236" w:rsidRPr="00CB569E">
        <w:rPr>
          <w:rFonts w:ascii="Tahoma" w:eastAsia="Calibri" w:hAnsi="Tahoma" w:cs="Tahoma"/>
          <w:sz w:val="18"/>
          <w:szCs w:val="18"/>
        </w:rPr>
        <w:t>p</w:t>
      </w:r>
      <w:r w:rsidR="0065435A" w:rsidRPr="00CB569E">
        <w:rPr>
          <w:rFonts w:ascii="Tahoma" w:eastAsia="Calibri" w:hAnsi="Tahoma" w:cs="Tahoma"/>
          <w:sz w:val="18"/>
          <w:szCs w:val="18"/>
        </w:rPr>
        <w:t>rzedstawiciel Zamawiającego</w:t>
      </w:r>
      <w:r w:rsidRPr="00CB569E">
        <w:rPr>
          <w:rFonts w:ascii="Tahoma" w:eastAsia="Calibri" w:hAnsi="Tahoma" w:cs="Tahoma"/>
          <w:sz w:val="18"/>
          <w:szCs w:val="18"/>
        </w:rPr>
        <w:t>.</w:t>
      </w:r>
    </w:p>
    <w:p w14:paraId="2F0ACE89" w14:textId="5F7C6C80" w:rsidR="00087936" w:rsidRPr="00CB569E" w:rsidRDefault="0040442F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Warunkiem przystąpienia </w:t>
      </w:r>
      <w:r w:rsidR="00635FD5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do odbioru robót, zleconych do wykonania dalszemu podwykonawcy, na podstawie zaakceptowanej przez Zamawiającego</w:t>
      </w:r>
      <w:r w:rsidR="00635FD5">
        <w:rPr>
          <w:rFonts w:ascii="Tahoma" w:eastAsia="Calibri" w:hAnsi="Tahoma" w:cs="Tahoma"/>
          <w:sz w:val="18"/>
          <w:szCs w:val="18"/>
        </w:rPr>
        <w:t xml:space="preserve"> i Wykonawcę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umowy o podwykonawstwo, której przedmiotem są roboty budowlane albo, w której wykonaniu uczestniczył dalszy podwykonawca, usługodawca lub dostawca na podstawie przedłożonej Zamawiającemu </w:t>
      </w:r>
      <w:r w:rsidR="00635FD5">
        <w:rPr>
          <w:rFonts w:ascii="Tahoma" w:eastAsia="Calibri" w:hAnsi="Tahoma" w:cs="Tahoma"/>
          <w:sz w:val="18"/>
          <w:szCs w:val="18"/>
        </w:rPr>
        <w:t xml:space="preserve">i Wykonawcy </w:t>
      </w:r>
      <w:r w:rsidRPr="00CB569E">
        <w:rPr>
          <w:rFonts w:ascii="Tahoma" w:eastAsia="Calibri" w:hAnsi="Tahoma" w:cs="Tahoma"/>
          <w:sz w:val="18"/>
          <w:szCs w:val="18"/>
        </w:rPr>
        <w:t>poświadczonej za zgodn</w:t>
      </w:r>
      <w:r w:rsidR="00635FD5">
        <w:rPr>
          <w:rFonts w:ascii="Tahoma" w:eastAsia="Calibri" w:hAnsi="Tahoma" w:cs="Tahoma"/>
          <w:sz w:val="18"/>
          <w:szCs w:val="18"/>
        </w:rPr>
        <w:t xml:space="preserve">ość z oryginałem kopii umowy </w:t>
      </w:r>
      <w:r w:rsidRPr="00CB569E">
        <w:rPr>
          <w:rFonts w:ascii="Tahoma" w:eastAsia="Calibri" w:hAnsi="Tahoma" w:cs="Tahoma"/>
          <w:sz w:val="18"/>
          <w:szCs w:val="18"/>
        </w:rPr>
        <w:t xml:space="preserve">o podwykonawstwo, której przedmiotem są dostawy lub usługi, jest uprzednie dokonanie przez </w:t>
      </w:r>
      <w:r w:rsidR="00635FD5">
        <w:rPr>
          <w:rFonts w:ascii="Tahoma" w:eastAsia="Calibri" w:hAnsi="Tahoma" w:cs="Tahoma"/>
          <w:sz w:val="18"/>
          <w:szCs w:val="18"/>
        </w:rPr>
        <w:t>Podw</w:t>
      </w:r>
      <w:r w:rsidRPr="00CB569E">
        <w:rPr>
          <w:rFonts w:ascii="Tahoma" w:eastAsia="Calibri" w:hAnsi="Tahoma" w:cs="Tahoma"/>
          <w:sz w:val="18"/>
          <w:szCs w:val="18"/>
        </w:rPr>
        <w:t>ykonawcę odbioru robót (odpowiednio usług lub dostaw) wykonanych przez</w:t>
      </w:r>
      <w:r w:rsidR="00635FD5">
        <w:rPr>
          <w:rFonts w:ascii="Tahoma" w:eastAsia="Calibri" w:hAnsi="Tahoma" w:cs="Tahoma"/>
          <w:sz w:val="18"/>
          <w:szCs w:val="18"/>
        </w:rPr>
        <w:t xml:space="preserve"> dalszych</w:t>
      </w:r>
      <w:r w:rsidRPr="00CB569E">
        <w:rPr>
          <w:rFonts w:ascii="Tahoma" w:eastAsia="Calibri" w:hAnsi="Tahoma" w:cs="Tahoma"/>
          <w:sz w:val="18"/>
          <w:szCs w:val="18"/>
        </w:rPr>
        <w:t xml:space="preserve"> podwykonawców (odpowied</w:t>
      </w:r>
      <w:r w:rsidR="00635FD5">
        <w:rPr>
          <w:rFonts w:ascii="Tahoma" w:eastAsia="Calibri" w:hAnsi="Tahoma" w:cs="Tahoma"/>
          <w:sz w:val="18"/>
          <w:szCs w:val="18"/>
        </w:rPr>
        <w:t>nio usługodawców lub dostawców).</w:t>
      </w:r>
    </w:p>
    <w:p w14:paraId="10297567" w14:textId="08DAE719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Nieobecność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nie wstrzymuje czynności odbioru,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traci jednak w tym wypadku prawo do zgłaszania swoich zastrzeżeń i zarzutów w stosunku do wyniku odbioru.</w:t>
      </w:r>
    </w:p>
    <w:p w14:paraId="4C812CF8" w14:textId="37B696F6" w:rsidR="00F42816" w:rsidRPr="00CB569E" w:rsidRDefault="003C1BCD" w:rsidP="00B24AB6">
      <w:pPr>
        <w:pStyle w:val="Akapitzlist"/>
        <w:numPr>
          <w:ilvl w:val="1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ind w:hanging="391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Jeżeli w toku czynności odbiorowych zostaną stwierdzone wady </w:t>
      </w:r>
      <w:r w:rsidR="00635FD5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ma prawo</w:t>
      </w:r>
      <w:r w:rsidR="00FF12CD" w:rsidRPr="00CB569E">
        <w:rPr>
          <w:rFonts w:ascii="Tahoma" w:hAnsi="Tahoma" w:cs="Tahoma"/>
          <w:sz w:val="18"/>
          <w:szCs w:val="18"/>
        </w:rPr>
        <w:t>:</w:t>
      </w:r>
      <w:r w:rsidRPr="00CB569E">
        <w:rPr>
          <w:rFonts w:ascii="Tahoma" w:hAnsi="Tahoma" w:cs="Tahoma"/>
          <w:sz w:val="18"/>
          <w:szCs w:val="18"/>
        </w:rPr>
        <w:t xml:space="preserve"> </w:t>
      </w:r>
    </w:p>
    <w:p w14:paraId="415B0CEB" w14:textId="281A68C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Dokonać odbioru, a w protokole wymienić wady, które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ykonawca będzie zobowiązany usunąć w ustalonym terminie – w przypadku stwierdzenia wad nieistotnych</w:t>
      </w:r>
      <w:r w:rsidR="00A1711C" w:rsidRPr="00CB569E">
        <w:rPr>
          <w:rFonts w:ascii="Tahoma" w:hAnsi="Tahoma" w:cs="Tahoma"/>
          <w:sz w:val="18"/>
          <w:szCs w:val="18"/>
        </w:rPr>
        <w:t>. Jeżeli stwierdzone podczas</w:t>
      </w:r>
      <w:r w:rsidR="00635FD5">
        <w:rPr>
          <w:rFonts w:ascii="Tahoma" w:hAnsi="Tahoma" w:cs="Tahoma"/>
          <w:sz w:val="18"/>
          <w:szCs w:val="18"/>
        </w:rPr>
        <w:t xml:space="preserve"> odbioru wady zostaną usunięte </w:t>
      </w:r>
      <w:r w:rsidR="00A1711C" w:rsidRPr="00CB569E">
        <w:rPr>
          <w:rFonts w:ascii="Tahoma" w:hAnsi="Tahoma" w:cs="Tahoma"/>
          <w:sz w:val="18"/>
          <w:szCs w:val="18"/>
        </w:rPr>
        <w:t xml:space="preserve">w wyznaczonym terminie, za termin zrealizowania Przedmiotu Umowy uważa się pierwotny termin wskazany przez </w:t>
      </w:r>
      <w:r w:rsidR="00635FD5">
        <w:rPr>
          <w:rFonts w:ascii="Tahoma" w:hAnsi="Tahoma" w:cs="Tahoma"/>
          <w:sz w:val="18"/>
          <w:szCs w:val="18"/>
        </w:rPr>
        <w:t>Podw</w:t>
      </w:r>
      <w:r w:rsidR="00A1711C" w:rsidRPr="00CB569E">
        <w:rPr>
          <w:rFonts w:ascii="Tahoma" w:hAnsi="Tahoma" w:cs="Tahoma"/>
          <w:sz w:val="18"/>
          <w:szCs w:val="18"/>
        </w:rPr>
        <w:t>ykonawcę w z</w:t>
      </w:r>
      <w:r w:rsidR="00FB2228">
        <w:rPr>
          <w:rFonts w:ascii="Tahoma" w:hAnsi="Tahoma" w:cs="Tahoma"/>
          <w:sz w:val="18"/>
          <w:szCs w:val="18"/>
        </w:rPr>
        <w:t xml:space="preserve">głoszeniu gotowości do odbioru </w:t>
      </w:r>
      <w:r w:rsidR="00A1711C" w:rsidRPr="00CB569E">
        <w:rPr>
          <w:rFonts w:ascii="Tahoma" w:hAnsi="Tahoma" w:cs="Tahoma"/>
          <w:sz w:val="18"/>
          <w:szCs w:val="18"/>
        </w:rPr>
        <w:t>i potwierdzony w trakcie odbioru.</w:t>
      </w:r>
    </w:p>
    <w:p w14:paraId="7D07C7C9" w14:textId="313C07DA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Wstrzymać odbiór i wyznaczyć termin ich usunięcia – w przypadku stwierdzenia wad istotnych. Po usunięciu wad przez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>ykonawcę czynności odbioru zostaną zakończone podpisaniem Protokołu odbioru</w:t>
      </w:r>
    </w:p>
    <w:p w14:paraId="2BD9F8FF" w14:textId="6169BA91" w:rsidR="00F42816" w:rsidRPr="00CB569E" w:rsidRDefault="00F42816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Obniżyć wynagrodzenie </w:t>
      </w:r>
      <w:r w:rsidR="00635FD5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odpowiednio do utraconej wartości użytkowej, estetycznej lub technicznej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Pr="00CB569E">
        <w:rPr>
          <w:rFonts w:ascii="Tahoma" w:hAnsi="Tahoma" w:cs="Tahoma"/>
          <w:sz w:val="18"/>
          <w:szCs w:val="18"/>
        </w:rPr>
        <w:t>w przypadku gdy wady nie nadają się do usunięcia, ale umożliwiają użytkowanie przedmiotu odbioru</w:t>
      </w:r>
    </w:p>
    <w:p w14:paraId="28B9F269" w14:textId="6CF59BD4" w:rsidR="00F42816" w:rsidRPr="00CB569E" w:rsidRDefault="00FF12CD" w:rsidP="00B24AB6">
      <w:pPr>
        <w:pStyle w:val="Akapitzlist"/>
        <w:numPr>
          <w:ilvl w:val="0"/>
          <w:numId w:val="30"/>
        </w:numPr>
        <w:spacing w:after="0" w:line="259" w:lineRule="auto"/>
        <w:ind w:left="896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Odstąpić od umowy albo zażądać rozebrania elementów obiektu z wadami na koszt i ryzyko</w:t>
      </w:r>
      <w:r w:rsidR="00FB2228">
        <w:rPr>
          <w:rFonts w:ascii="Tahoma" w:hAnsi="Tahoma" w:cs="Tahoma"/>
          <w:sz w:val="18"/>
          <w:szCs w:val="18"/>
        </w:rPr>
        <w:t xml:space="preserve"> Podw</w:t>
      </w:r>
      <w:r w:rsidRPr="00CB569E">
        <w:rPr>
          <w:rFonts w:ascii="Tahoma" w:hAnsi="Tahoma" w:cs="Tahoma"/>
          <w:sz w:val="18"/>
          <w:szCs w:val="18"/>
        </w:rPr>
        <w:t xml:space="preserve">ykonawcy oraz ponownego ich wykonania bez dodatkowego wynagrodzenia </w:t>
      </w:r>
      <w:r w:rsidR="00C2797B" w:rsidRPr="00CB569E">
        <w:rPr>
          <w:rFonts w:ascii="Tahoma" w:hAnsi="Tahoma" w:cs="Tahoma"/>
          <w:sz w:val="18"/>
          <w:szCs w:val="18"/>
        </w:rPr>
        <w:t xml:space="preserve">- </w:t>
      </w:r>
      <w:r w:rsidR="00F42816" w:rsidRPr="00CB569E">
        <w:rPr>
          <w:rFonts w:ascii="Tahoma" w:hAnsi="Tahoma" w:cs="Tahoma"/>
          <w:sz w:val="18"/>
          <w:szCs w:val="18"/>
        </w:rPr>
        <w:t>w przypadku gdy wady nie nadają się do usunięcia</w:t>
      </w:r>
      <w:r w:rsidRPr="00CB569E">
        <w:rPr>
          <w:rFonts w:ascii="Tahoma" w:hAnsi="Tahoma" w:cs="Tahoma"/>
          <w:sz w:val="18"/>
          <w:szCs w:val="18"/>
        </w:rPr>
        <w:t xml:space="preserve"> i</w:t>
      </w:r>
      <w:r w:rsidR="00F42816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unie</w:t>
      </w:r>
      <w:r w:rsidR="00F42816" w:rsidRPr="00CB569E">
        <w:rPr>
          <w:rFonts w:ascii="Tahoma" w:hAnsi="Tahoma" w:cs="Tahoma"/>
          <w:sz w:val="18"/>
          <w:szCs w:val="18"/>
        </w:rPr>
        <w:t>możliwiają użytkowanie przedmiotu odbioru</w:t>
      </w:r>
    </w:p>
    <w:p w14:paraId="2CAD3DF9" w14:textId="3F6D310C" w:rsidR="004E48CF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 czynności odbiorowych sporządzony będzie stosowny protokół zawierający wszelkie ustalenia dokonane w trakcie odbioru robót.</w:t>
      </w:r>
    </w:p>
    <w:p w14:paraId="6FA4E866" w14:textId="5D620D43" w:rsidR="00087936" w:rsidRPr="00CB569E" w:rsidRDefault="003C1BCD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 xml:space="preserve">Termin usuwania stwierdzonych w toku czynności odbiorowych wad ustalają każdorazowo strony, przy czym termin przystąpienia do ich usuwania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nie może być dłuższy niż </w:t>
      </w:r>
      <w:r w:rsidR="00231E54" w:rsidRPr="00CB569E">
        <w:rPr>
          <w:rFonts w:ascii="Tahoma" w:hAnsi="Tahoma" w:cs="Tahoma"/>
          <w:sz w:val="18"/>
          <w:szCs w:val="18"/>
        </w:rPr>
        <w:t>3</w:t>
      </w:r>
      <w:r w:rsidRPr="00CB569E">
        <w:rPr>
          <w:rFonts w:ascii="Tahoma" w:hAnsi="Tahoma" w:cs="Tahoma"/>
          <w:sz w:val="18"/>
          <w:szCs w:val="18"/>
        </w:rPr>
        <w:t xml:space="preserve"> dni od daty otrzymania powiadomienia od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E4FF184" w14:textId="103485FB" w:rsidR="004E48CF" w:rsidRPr="00CB569E" w:rsidRDefault="00FB2228" w:rsidP="00B24AB6">
      <w:pPr>
        <w:pStyle w:val="Akapitzlist"/>
        <w:numPr>
          <w:ilvl w:val="1"/>
          <w:numId w:val="5"/>
        </w:numPr>
        <w:tabs>
          <w:tab w:val="left" w:pos="851"/>
        </w:tabs>
        <w:spacing w:after="0" w:line="259" w:lineRule="auto"/>
        <w:ind w:left="567" w:hanging="425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zobowiązany jest do zawiadomienia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o usunięciu wad. </w:t>
      </w:r>
    </w:p>
    <w:p w14:paraId="4FC9AC08" w14:textId="4CB1768A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1</w:t>
      </w:r>
    </w:p>
    <w:p w14:paraId="06D9902B" w14:textId="35534F9F" w:rsidR="003C1BCD" w:rsidRPr="00CB569E" w:rsidRDefault="00761063" w:rsidP="00007669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KARY UMOWNE I ROSZCZENIA ODSZKODOWAWCZE</w:t>
      </w:r>
    </w:p>
    <w:p w14:paraId="6F613A68" w14:textId="77211AA0" w:rsidR="003717BA" w:rsidRPr="00CB569E" w:rsidRDefault="003C1BCD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zastrzegają prawo naliczania kar umownych za niewykonanie lub nienależyte wykonanie Umowy.</w:t>
      </w:r>
    </w:p>
    <w:p w14:paraId="3751E104" w14:textId="748CDAE6" w:rsidR="003C1BCD" w:rsidRPr="00CB569E" w:rsidRDefault="00FB2228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Podwykonawca</w:t>
      </w:r>
      <w:r w:rsidR="003C1BCD" w:rsidRPr="00CB569E">
        <w:rPr>
          <w:rFonts w:ascii="Tahoma" w:hAnsi="Tahoma" w:cs="Tahoma"/>
          <w:sz w:val="18"/>
          <w:szCs w:val="18"/>
        </w:rPr>
        <w:t xml:space="preserve"> zapłaci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karę umowną za:</w:t>
      </w:r>
    </w:p>
    <w:p w14:paraId="5B322367" w14:textId="76FFCB5F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w wykonaniu przedmiotu umowy w wysokości </w:t>
      </w:r>
      <w:r w:rsidR="00DE210C" w:rsidRPr="00CB569E">
        <w:rPr>
          <w:rFonts w:ascii="Tahoma" w:hAnsi="Tahoma" w:cs="Tahoma"/>
          <w:sz w:val="18"/>
          <w:szCs w:val="18"/>
        </w:rPr>
        <w:t>0,</w:t>
      </w:r>
      <w:r w:rsidR="00E76CE1" w:rsidRPr="00CB569E">
        <w:rPr>
          <w:rFonts w:ascii="Tahoma" w:hAnsi="Tahoma" w:cs="Tahoma"/>
          <w:sz w:val="18"/>
          <w:szCs w:val="18"/>
        </w:rPr>
        <w:t>1</w:t>
      </w:r>
      <w:r w:rsidRPr="00CB569E">
        <w:rPr>
          <w:rFonts w:ascii="Tahoma" w:hAnsi="Tahoma" w:cs="Tahoma"/>
          <w:sz w:val="18"/>
          <w:szCs w:val="18"/>
        </w:rPr>
        <w:t>% wynagrodzenia</w:t>
      </w:r>
      <w:r w:rsidR="001901A9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, o którym mowa  w § 7 ust. 1 umowy za każdy dzień zwłoki,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2A8F8CF9" w14:textId="2F15D5D5" w:rsidR="00A724A9" w:rsidRPr="00CB569E" w:rsidRDefault="00315D8F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zwłokę </w:t>
      </w:r>
      <w:r w:rsidR="003C1BCD" w:rsidRPr="00CB569E">
        <w:rPr>
          <w:rFonts w:ascii="Tahoma" w:hAnsi="Tahoma" w:cs="Tahoma"/>
          <w:sz w:val="18"/>
          <w:szCs w:val="18"/>
        </w:rPr>
        <w:t>w usuwaniu stwierdzonych wad w trakcie czynności odbiorczych lub w okresie rękojmi</w:t>
      </w:r>
      <w:r w:rsidRPr="00CB569E">
        <w:rPr>
          <w:rFonts w:ascii="Tahoma" w:hAnsi="Tahoma" w:cs="Tahoma"/>
          <w:sz w:val="18"/>
          <w:szCs w:val="18"/>
        </w:rPr>
        <w:t xml:space="preserve">/gwarancji </w:t>
      </w:r>
      <w:r w:rsidR="003C1BCD" w:rsidRPr="00CB569E">
        <w:rPr>
          <w:rFonts w:ascii="Tahoma" w:hAnsi="Tahoma" w:cs="Tahoma"/>
          <w:sz w:val="18"/>
          <w:szCs w:val="18"/>
        </w:rPr>
        <w:t>w wysokości 0,</w:t>
      </w:r>
      <w:r w:rsidR="003B7AF6" w:rsidRPr="00CB569E">
        <w:rPr>
          <w:rFonts w:ascii="Tahoma" w:hAnsi="Tahoma" w:cs="Tahoma"/>
          <w:sz w:val="18"/>
          <w:szCs w:val="18"/>
        </w:rPr>
        <w:t>2</w:t>
      </w:r>
      <w:r w:rsidR="003C1BCD" w:rsidRPr="00CB569E">
        <w:rPr>
          <w:rFonts w:ascii="Tahoma" w:hAnsi="Tahoma" w:cs="Tahoma"/>
          <w:sz w:val="18"/>
          <w:szCs w:val="18"/>
        </w:rPr>
        <w:t xml:space="preserve"> % wynagrodzenia, o którym mowa  </w:t>
      </w:r>
      <w:r w:rsidR="00294BD4" w:rsidRPr="00CB569E">
        <w:rPr>
          <w:rFonts w:ascii="Tahoma" w:hAnsi="Tahoma" w:cs="Tahoma"/>
          <w:sz w:val="18"/>
          <w:szCs w:val="18"/>
        </w:rPr>
        <w:t xml:space="preserve">w </w:t>
      </w:r>
      <w:r w:rsidR="00311209" w:rsidRPr="00CB569E">
        <w:rPr>
          <w:rFonts w:ascii="Tahoma" w:hAnsi="Tahoma" w:cs="Tahoma"/>
          <w:sz w:val="18"/>
          <w:szCs w:val="18"/>
        </w:rPr>
        <w:t>§ </w:t>
      </w:r>
      <w:r w:rsidR="003C1BCD" w:rsidRPr="00CB569E">
        <w:rPr>
          <w:rFonts w:ascii="Tahoma" w:hAnsi="Tahoma" w:cs="Tahoma"/>
          <w:sz w:val="18"/>
          <w:szCs w:val="18"/>
        </w:rPr>
        <w:t xml:space="preserve">7 ust.1 umowy za każdy dzień </w:t>
      </w:r>
      <w:r w:rsidR="0015076B" w:rsidRPr="00CB569E">
        <w:rPr>
          <w:rFonts w:ascii="Tahoma" w:hAnsi="Tahoma" w:cs="Tahoma"/>
          <w:sz w:val="18"/>
          <w:szCs w:val="18"/>
        </w:rPr>
        <w:t>zwłoki</w:t>
      </w:r>
      <w:r w:rsidR="003C1BCD" w:rsidRPr="00CB569E">
        <w:rPr>
          <w:rFonts w:ascii="Tahoma" w:hAnsi="Tahoma" w:cs="Tahoma"/>
          <w:sz w:val="18"/>
          <w:szCs w:val="18"/>
        </w:rPr>
        <w:t>,</w:t>
      </w:r>
      <w:r w:rsidR="00350E67" w:rsidRPr="00CB569E">
        <w:rPr>
          <w:rFonts w:ascii="Tahoma" w:hAnsi="Tahoma" w:cs="Tahoma"/>
          <w:sz w:val="18"/>
          <w:szCs w:val="18"/>
        </w:rPr>
        <w:t xml:space="preserve"> jednak nie więcej niż 20% wynagrodzenia brutto określonego w § 7 ust. 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="00350E67" w:rsidRPr="00CB569E">
        <w:rPr>
          <w:rFonts w:ascii="Tahoma" w:hAnsi="Tahoma" w:cs="Tahoma"/>
          <w:sz w:val="18"/>
          <w:szCs w:val="18"/>
        </w:rPr>
        <w:t>,</w:t>
      </w:r>
    </w:p>
    <w:p w14:paraId="5F8ECA9B" w14:textId="0484B238" w:rsidR="003C1BCD" w:rsidRPr="00CB569E" w:rsidRDefault="003C1BCD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odstąpieni</w:t>
      </w:r>
      <w:r w:rsidR="009C2C8C" w:rsidRPr="00CB569E">
        <w:rPr>
          <w:rFonts w:ascii="Tahoma" w:hAnsi="Tahoma" w:cs="Tahoma"/>
          <w:sz w:val="18"/>
          <w:szCs w:val="18"/>
        </w:rPr>
        <w:t>e</w:t>
      </w:r>
      <w:r w:rsidRPr="00CB569E">
        <w:rPr>
          <w:rFonts w:ascii="Tahoma" w:hAnsi="Tahoma" w:cs="Tahoma"/>
          <w:sz w:val="18"/>
          <w:szCs w:val="18"/>
        </w:rPr>
        <w:t xml:space="preserve"> przez </w:t>
      </w:r>
      <w:r w:rsidR="00FB2228">
        <w:rPr>
          <w:rFonts w:ascii="Tahoma" w:hAnsi="Tahoma" w:cs="Tahoma"/>
          <w:sz w:val="18"/>
          <w:szCs w:val="18"/>
        </w:rPr>
        <w:t>Wykonawcę</w:t>
      </w:r>
      <w:r w:rsidRPr="00CB569E">
        <w:rPr>
          <w:rFonts w:ascii="Tahoma" w:hAnsi="Tahoma" w:cs="Tahoma"/>
          <w:sz w:val="18"/>
          <w:szCs w:val="18"/>
        </w:rPr>
        <w:t xml:space="preserve"> od umowy z przyczyn leżących po stronie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ykonawcy w wysokości </w:t>
      </w:r>
      <w:r w:rsidR="00F72BE8" w:rsidRPr="00CB569E">
        <w:rPr>
          <w:rFonts w:ascii="Tahoma" w:hAnsi="Tahoma" w:cs="Tahoma"/>
          <w:sz w:val="18"/>
          <w:szCs w:val="18"/>
        </w:rPr>
        <w:t>2</w:t>
      </w:r>
      <w:r w:rsidRPr="00CB569E">
        <w:rPr>
          <w:rFonts w:ascii="Tahoma" w:hAnsi="Tahoma" w:cs="Tahoma"/>
          <w:sz w:val="18"/>
          <w:szCs w:val="18"/>
        </w:rPr>
        <w:t>0 % wynagrodzenia określonego w § 7 ust. 1 umowy.</w:t>
      </w:r>
    </w:p>
    <w:p w14:paraId="6E6C4ED9" w14:textId="3DA7676D" w:rsidR="00CE66F2" w:rsidRPr="00CB569E" w:rsidRDefault="00CE66F2" w:rsidP="00B24AB6">
      <w:pPr>
        <w:numPr>
          <w:ilvl w:val="0"/>
          <w:numId w:val="12"/>
        </w:numPr>
        <w:tabs>
          <w:tab w:val="left" w:pos="851"/>
        </w:tabs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brak zapłaty wynagrodzenia należnego dalszemu podwykonawcy, usługodawcy lub dostawcy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0,05%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kwoty należnego wynagrodzenia dalszemu 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>, usługodawcy lub dostawcy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a w przypadku nieterminowej zapłaty wynagrodzenia należnego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dalszemu podwykonawcy, usługodawcy lub dostawcy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0,02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% kw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oty należnego wynagrodzenia dalszemu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, usługodawcy lub dostawcy za każdy dzień zwłoki. </w:t>
      </w:r>
    </w:p>
    <w:p w14:paraId="4C19DF74" w14:textId="45E136B3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ożenie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do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zaakceptowania projektu umowy 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podwykonawstwo, której przedmiotem są roboty budowlane, lub projektu jej zmiany, zgodnie z § 5 ust. 5 - 14 umowy – w wysokości</w:t>
      </w:r>
      <w:r w:rsidR="006D151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2 000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 (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słownie: </w:t>
      </w:r>
      <w:r w:rsidR="0050316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złotych)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 każdy taki przypadek, </w:t>
      </w:r>
    </w:p>
    <w:p w14:paraId="179E5277" w14:textId="11559350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nieprzedłożenie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przed rozpoczęciem robót przez 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dalszego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podwykonawcę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3 000 zł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trzy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 za każdy taki przypadek,</w:t>
      </w:r>
    </w:p>
    <w:p w14:paraId="2FCE533B" w14:textId="7DE53C34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zwłoki w przedłożeniu Zamawiającemu</w:t>
      </w:r>
      <w:r w:rsidR="00FB2228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poświadczonej za zgodność z oryginałem kopii umowy o podwykonawstwo lub jej zmiany – w wysokości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 (słownie: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) za każdy dzień zwłoki w stosunku do terminu, o którym mowa w  § 5 ust. 9, ust 12 i 14 umowy, nie więcej jednak niż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>2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000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dwa tysiące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złotych),</w:t>
      </w:r>
    </w:p>
    <w:p w14:paraId="195BDA86" w14:textId="2FD8EA06" w:rsidR="00CE66F2" w:rsidRPr="00CB569E" w:rsidRDefault="00CE66F2" w:rsidP="00B24AB6">
      <w:pPr>
        <w:numPr>
          <w:ilvl w:val="0"/>
          <w:numId w:val="1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59" w:lineRule="auto"/>
        <w:ind w:left="709" w:hanging="425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niewprowadzenie do umowy o podwykonawstwo zmian w zakresie terminu zapłaty wynagrodzenia należnego podwykonawcy w sytuacji, o której mowa w § 5 ust. 13 i 14 umowy – w wysokości </w:t>
      </w:r>
      <w:r w:rsidR="009F70DE" w:rsidRPr="00CB569E">
        <w:rPr>
          <w:rFonts w:ascii="Tahoma" w:eastAsia="Times New Roman" w:hAnsi="Tahoma" w:cs="Tahoma"/>
          <w:sz w:val="18"/>
          <w:szCs w:val="18"/>
          <w:lang w:eastAsia="pl-PL"/>
        </w:rPr>
        <w:t>1 000</w:t>
      </w:r>
      <w:r w:rsidR="006E2825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zł (słownie: </w:t>
      </w:r>
      <w:r w:rsidR="00BD1736" w:rsidRPr="00CB569E">
        <w:rPr>
          <w:rFonts w:ascii="Tahoma" w:eastAsia="Times New Roman" w:hAnsi="Tahoma" w:cs="Tahoma"/>
          <w:sz w:val="18"/>
          <w:szCs w:val="18"/>
          <w:lang w:eastAsia="pl-PL"/>
        </w:rPr>
        <w:t>tysiąc złotych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) za każdy taki przypadek,</w:t>
      </w:r>
    </w:p>
    <w:p w14:paraId="18CA5366" w14:textId="7B1E8D43" w:rsidR="002B0264" w:rsidRPr="00CB569E" w:rsidRDefault="002B0264" w:rsidP="00B24AB6">
      <w:pPr>
        <w:pStyle w:val="Akapitzlist"/>
        <w:numPr>
          <w:ilvl w:val="0"/>
          <w:numId w:val="12"/>
        </w:numPr>
        <w:spacing w:after="0" w:line="259" w:lineRule="auto"/>
        <w:ind w:left="709" w:hanging="425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niedopełnienie przez </w:t>
      </w:r>
      <w:r w:rsidR="00FB2228">
        <w:rPr>
          <w:rFonts w:ascii="Tahoma" w:hAnsi="Tahoma" w:cs="Tahoma"/>
          <w:sz w:val="18"/>
          <w:szCs w:val="18"/>
        </w:rPr>
        <w:t xml:space="preserve">Podwykonawcę </w:t>
      </w:r>
      <w:r w:rsidRPr="00CB569E">
        <w:rPr>
          <w:rFonts w:ascii="Tahoma" w:hAnsi="Tahoma" w:cs="Tahoma"/>
          <w:sz w:val="18"/>
          <w:szCs w:val="18"/>
        </w:rPr>
        <w:t xml:space="preserve">lub podwykonawcę wymogu zatrudnienia na podstawie umowy o pracę osób wykonujących wskazane w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 xml:space="preserve">umowy </w:t>
      </w:r>
      <w:r w:rsidRPr="00CB569E">
        <w:rPr>
          <w:rFonts w:ascii="Tahoma" w:hAnsi="Tahoma" w:cs="Tahoma"/>
          <w:sz w:val="18"/>
          <w:szCs w:val="18"/>
        </w:rPr>
        <w:t>czynności w rozumieniu przepisów Kodeksu Pracy - w wysokości 2 000 zł (słownie: dwa tysiące złotych) za każdy taki przypadek.</w:t>
      </w:r>
      <w:r w:rsidR="00AF10B8" w:rsidRPr="00CB569E">
        <w:rPr>
          <w:rFonts w:ascii="Tahoma" w:hAnsi="Tahoma" w:cs="Tahoma"/>
          <w:sz w:val="18"/>
          <w:szCs w:val="18"/>
        </w:rPr>
        <w:t xml:space="preserve"> Niezłożenie przez </w:t>
      </w:r>
      <w:r w:rsidR="00FB2228">
        <w:rPr>
          <w:rFonts w:ascii="Tahoma" w:hAnsi="Tahoma" w:cs="Tahoma"/>
          <w:sz w:val="18"/>
          <w:szCs w:val="18"/>
        </w:rPr>
        <w:t>Podwyk</w:t>
      </w:r>
      <w:r w:rsidR="00AF10B8" w:rsidRPr="00CB569E">
        <w:rPr>
          <w:rFonts w:ascii="Tahoma" w:hAnsi="Tahoma" w:cs="Tahoma"/>
          <w:sz w:val="18"/>
          <w:szCs w:val="18"/>
        </w:rPr>
        <w:t>onawcę, w </w:t>
      </w:r>
      <w:r w:rsidRPr="00CB569E">
        <w:rPr>
          <w:rFonts w:ascii="Tahoma" w:hAnsi="Tahoma" w:cs="Tahoma"/>
          <w:sz w:val="18"/>
          <w:szCs w:val="18"/>
        </w:rPr>
        <w:t>wyznaczonym przez Zamawiającego</w:t>
      </w:r>
      <w:r w:rsidR="00FB2228">
        <w:rPr>
          <w:rFonts w:ascii="Tahoma" w:hAnsi="Tahoma" w:cs="Tahoma"/>
          <w:sz w:val="18"/>
          <w:szCs w:val="18"/>
        </w:rPr>
        <w:t xml:space="preserve"> lub Wykonawcy</w:t>
      </w:r>
      <w:r w:rsidRPr="00CB569E">
        <w:rPr>
          <w:rFonts w:ascii="Tahoma" w:hAnsi="Tahoma" w:cs="Tahoma"/>
          <w:sz w:val="18"/>
          <w:szCs w:val="18"/>
        </w:rPr>
        <w:t xml:space="preserve"> te</w:t>
      </w:r>
      <w:r w:rsidR="00FB2228">
        <w:rPr>
          <w:rFonts w:ascii="Tahoma" w:hAnsi="Tahoma" w:cs="Tahoma"/>
          <w:sz w:val="18"/>
          <w:szCs w:val="18"/>
        </w:rPr>
        <w:t>rminie, żądanych</w:t>
      </w:r>
      <w:r w:rsidRPr="00CB569E">
        <w:rPr>
          <w:rFonts w:ascii="Tahoma" w:hAnsi="Tahoma" w:cs="Tahoma"/>
          <w:sz w:val="18"/>
          <w:szCs w:val="18"/>
        </w:rPr>
        <w:t xml:space="preserve"> dowodów, w celu potwierdzenia spełnienia przez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 xml:space="preserve">podwykonawcę wymogu zatrudnienia na podstawie umowy o pracę, traktowane będzie jako niespełnienie przez </w:t>
      </w:r>
      <w:r w:rsidR="00FB2228">
        <w:rPr>
          <w:rFonts w:ascii="Tahoma" w:hAnsi="Tahoma" w:cs="Tahoma"/>
          <w:sz w:val="18"/>
          <w:szCs w:val="18"/>
        </w:rPr>
        <w:t>Podwy</w:t>
      </w:r>
      <w:r w:rsidRPr="00CB569E">
        <w:rPr>
          <w:rFonts w:ascii="Tahoma" w:hAnsi="Tahoma" w:cs="Tahoma"/>
          <w:sz w:val="18"/>
          <w:szCs w:val="18"/>
        </w:rPr>
        <w:t xml:space="preserve">konawcę lub </w:t>
      </w:r>
      <w:r w:rsidR="00FB2228">
        <w:rPr>
          <w:rFonts w:ascii="Tahoma" w:hAnsi="Tahoma" w:cs="Tahoma"/>
          <w:sz w:val="18"/>
          <w:szCs w:val="18"/>
        </w:rPr>
        <w:t xml:space="preserve">dalszego </w:t>
      </w:r>
      <w:r w:rsidRPr="00CB569E">
        <w:rPr>
          <w:rFonts w:ascii="Tahoma" w:hAnsi="Tahoma" w:cs="Tahoma"/>
          <w:sz w:val="18"/>
          <w:szCs w:val="18"/>
        </w:rPr>
        <w:t>podw</w:t>
      </w:r>
      <w:r w:rsidR="00AF10B8" w:rsidRPr="00CB569E">
        <w:rPr>
          <w:rFonts w:ascii="Tahoma" w:hAnsi="Tahoma" w:cs="Tahoma"/>
          <w:sz w:val="18"/>
          <w:szCs w:val="18"/>
        </w:rPr>
        <w:t>ykonawcę wymogu zatrudnienia na </w:t>
      </w:r>
      <w:r w:rsidRPr="00CB569E">
        <w:rPr>
          <w:rFonts w:ascii="Tahoma" w:hAnsi="Tahoma" w:cs="Tahoma"/>
          <w:sz w:val="18"/>
          <w:szCs w:val="18"/>
        </w:rPr>
        <w:t>podstawie umowy o pracę osób wykonujących wskazane w</w:t>
      </w:r>
      <w:r w:rsidR="002E3287" w:rsidRPr="00CB569E">
        <w:rPr>
          <w:rFonts w:ascii="Tahoma" w:hAnsi="Tahoma" w:cs="Tahoma"/>
          <w:sz w:val="18"/>
          <w:szCs w:val="18"/>
        </w:rPr>
        <w:t xml:space="preserve"> § 4 ust. </w:t>
      </w:r>
      <w:r w:rsidR="00D33A7A" w:rsidRPr="00CB569E">
        <w:rPr>
          <w:rFonts w:ascii="Tahoma" w:hAnsi="Tahoma" w:cs="Tahoma"/>
          <w:sz w:val="18"/>
          <w:szCs w:val="18"/>
        </w:rPr>
        <w:t xml:space="preserve">9 </w:t>
      </w:r>
      <w:r w:rsidR="00165A02" w:rsidRPr="00CB569E">
        <w:rPr>
          <w:rFonts w:ascii="Tahoma" w:hAnsi="Tahoma" w:cs="Tahoma"/>
          <w:sz w:val="18"/>
          <w:szCs w:val="18"/>
        </w:rPr>
        <w:t>umowy</w:t>
      </w:r>
      <w:r w:rsidRPr="00CB569E">
        <w:rPr>
          <w:rFonts w:ascii="Tahoma" w:hAnsi="Tahoma" w:cs="Tahoma"/>
          <w:sz w:val="18"/>
          <w:szCs w:val="18"/>
        </w:rPr>
        <w:t xml:space="preserve"> czynności.</w:t>
      </w:r>
    </w:p>
    <w:p w14:paraId="4BB80DD3" w14:textId="654B2FC7" w:rsidR="001D3B97" w:rsidRPr="00CB569E" w:rsidRDefault="001D3B97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Żądanie kary umownej nie wyklucza uprawnień </w:t>
      </w:r>
      <w:r w:rsidR="00FB2228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 xml:space="preserve"> do dochodzenia odszkodowania uzupełniającego na zasadach ogólnych.</w:t>
      </w:r>
    </w:p>
    <w:p w14:paraId="2A71629D" w14:textId="69D03365" w:rsidR="008F31AB" w:rsidRPr="00CB569E" w:rsidRDefault="0005647B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Łączna maksymalna wysokość kar umownych, jakie </w:t>
      </w:r>
      <w:r w:rsidR="00FB2228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może nałożyć z tytułów określonych w niniejszym § wynosi </w:t>
      </w:r>
      <w:r w:rsidR="00F81968" w:rsidRPr="00CB569E">
        <w:rPr>
          <w:rFonts w:ascii="Tahoma" w:hAnsi="Tahoma" w:cs="Tahoma"/>
          <w:sz w:val="18"/>
          <w:szCs w:val="18"/>
        </w:rPr>
        <w:t>30</w:t>
      </w:r>
      <w:r w:rsidRPr="00CB569E">
        <w:rPr>
          <w:rFonts w:ascii="Tahoma" w:hAnsi="Tahoma" w:cs="Tahoma"/>
          <w:sz w:val="18"/>
          <w:szCs w:val="18"/>
        </w:rPr>
        <w:t xml:space="preserve"> % wynagrod</w:t>
      </w:r>
      <w:r w:rsidR="003B7AF6" w:rsidRPr="00CB569E">
        <w:rPr>
          <w:rFonts w:ascii="Tahoma" w:hAnsi="Tahoma" w:cs="Tahoma"/>
          <w:sz w:val="18"/>
          <w:szCs w:val="18"/>
        </w:rPr>
        <w:t>zenia brutto, o którym mowa w § </w:t>
      </w:r>
      <w:r w:rsidRPr="00CB569E">
        <w:rPr>
          <w:rFonts w:ascii="Tahoma" w:hAnsi="Tahoma" w:cs="Tahoma"/>
          <w:sz w:val="18"/>
          <w:szCs w:val="18"/>
        </w:rPr>
        <w:t xml:space="preserve">7 </w:t>
      </w:r>
      <w:r w:rsidR="003B7AF6" w:rsidRPr="00CB569E">
        <w:rPr>
          <w:rFonts w:ascii="Tahoma" w:hAnsi="Tahoma" w:cs="Tahoma"/>
          <w:sz w:val="18"/>
          <w:szCs w:val="18"/>
        </w:rPr>
        <w:t> ust. </w:t>
      </w:r>
      <w:r w:rsidRPr="00CB569E">
        <w:rPr>
          <w:rFonts w:ascii="Tahoma" w:hAnsi="Tahoma" w:cs="Tahoma"/>
          <w:sz w:val="18"/>
          <w:szCs w:val="18"/>
        </w:rPr>
        <w:t>1</w:t>
      </w:r>
      <w:r w:rsidR="00165A02" w:rsidRPr="00CB569E">
        <w:rPr>
          <w:rFonts w:ascii="Tahoma" w:hAnsi="Tahoma" w:cs="Tahoma"/>
          <w:sz w:val="18"/>
          <w:szCs w:val="18"/>
        </w:rPr>
        <w:t xml:space="preserve"> umowy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53218B9C" w14:textId="6A44BEDB" w:rsidR="008F31AB" w:rsidRPr="00CB569E" w:rsidRDefault="00054A7F" w:rsidP="00B24AB6">
      <w:pPr>
        <w:pStyle w:val="Akapitzlist"/>
        <w:numPr>
          <w:ilvl w:val="0"/>
          <w:numId w:val="11"/>
        </w:numPr>
        <w:spacing w:after="0" w:line="259" w:lineRule="auto"/>
        <w:rPr>
          <w:rFonts w:ascii="Tahoma" w:eastAsia="Calibri" w:hAnsi="Tahoma" w:cs="Tahoma"/>
          <w:sz w:val="18"/>
          <w:szCs w:val="18"/>
        </w:rPr>
      </w:pPr>
      <w:r w:rsidRPr="00CB569E">
        <w:rPr>
          <w:rFonts w:ascii="Tahoma" w:eastAsia="Calibri" w:hAnsi="Tahoma" w:cs="Tahoma"/>
          <w:sz w:val="18"/>
          <w:szCs w:val="18"/>
        </w:rPr>
        <w:t xml:space="preserve">Strony ustalają, że kary umowne przewidziane w niniejszej umowie potrącane będą z wystawionej przez </w:t>
      </w:r>
      <w:r w:rsidR="00FB2228">
        <w:rPr>
          <w:rFonts w:ascii="Tahoma" w:eastAsia="Calibri" w:hAnsi="Tahoma" w:cs="Tahoma"/>
          <w:sz w:val="18"/>
          <w:szCs w:val="18"/>
        </w:rPr>
        <w:t>Podw</w:t>
      </w:r>
      <w:r w:rsidR="006015EE" w:rsidRPr="00CB569E">
        <w:rPr>
          <w:rFonts w:ascii="Tahoma" w:eastAsia="Calibri" w:hAnsi="Tahoma" w:cs="Tahoma"/>
          <w:sz w:val="18"/>
          <w:szCs w:val="18"/>
        </w:rPr>
        <w:t>ykonawcę</w:t>
      </w:r>
      <w:r w:rsidRPr="00CB569E">
        <w:rPr>
          <w:rFonts w:ascii="Tahoma" w:eastAsia="Calibri" w:hAnsi="Tahoma" w:cs="Tahoma"/>
          <w:sz w:val="18"/>
          <w:szCs w:val="18"/>
        </w:rPr>
        <w:t xml:space="preserve"> faktury, a gdyby okazało się to niemożliwe </w:t>
      </w:r>
      <w:r w:rsidR="00FB2228">
        <w:rPr>
          <w:rFonts w:ascii="Tahoma" w:eastAsia="Calibri" w:hAnsi="Tahoma" w:cs="Tahoma"/>
          <w:sz w:val="18"/>
          <w:szCs w:val="18"/>
        </w:rPr>
        <w:t>Podwykonawca</w:t>
      </w:r>
      <w:r w:rsidRPr="00CB569E">
        <w:rPr>
          <w:rFonts w:ascii="Tahoma" w:eastAsia="Calibri" w:hAnsi="Tahoma" w:cs="Tahoma"/>
          <w:sz w:val="18"/>
          <w:szCs w:val="18"/>
        </w:rPr>
        <w:t xml:space="preserve"> zobowiązany jest do zapłaty kar na rachunek </w:t>
      </w:r>
      <w:r w:rsidR="00FB2228">
        <w:rPr>
          <w:rFonts w:ascii="Tahoma" w:eastAsia="Calibri" w:hAnsi="Tahoma" w:cs="Tahoma"/>
          <w:sz w:val="18"/>
          <w:szCs w:val="18"/>
        </w:rPr>
        <w:t>Wykonawcy</w:t>
      </w:r>
      <w:r w:rsidRPr="00CB569E">
        <w:rPr>
          <w:rFonts w:ascii="Tahoma" w:eastAsia="Calibri" w:hAnsi="Tahoma" w:cs="Tahoma"/>
          <w:sz w:val="18"/>
          <w:szCs w:val="18"/>
        </w:rPr>
        <w:t xml:space="preserve"> w ciągu 7 dni od dnia otrzymania noty obciążeniowej</w:t>
      </w:r>
      <w:r w:rsidR="008F31AB" w:rsidRPr="00CB569E">
        <w:rPr>
          <w:rFonts w:ascii="Tahoma" w:eastAsia="Calibri" w:hAnsi="Tahoma" w:cs="Tahoma"/>
          <w:sz w:val="18"/>
          <w:szCs w:val="18"/>
        </w:rPr>
        <w:t>.</w:t>
      </w:r>
    </w:p>
    <w:p w14:paraId="0CDCF09D" w14:textId="058DE1C6" w:rsidR="003C1BCD" w:rsidRPr="00CB569E" w:rsidRDefault="003C1BCD" w:rsidP="00007669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2</w:t>
      </w:r>
    </w:p>
    <w:p w14:paraId="1307802B" w14:textId="25588277" w:rsidR="003C1BCD" w:rsidRPr="00CB569E" w:rsidRDefault="00C95ED7" w:rsidP="00573341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ZABEZPIECZENIE NALEŻYTEGO WYKONANIA UMOWY</w:t>
      </w:r>
    </w:p>
    <w:p w14:paraId="1B9D3477" w14:textId="45C47030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color w:val="FF0000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1.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wniósł zabezpieczenie należytego wykonania umowy w wysokości  5 % ceny oferty brutto, tj.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w kwocie </w:t>
      </w:r>
      <w:r w:rsidR="00EF2551" w:rsidRPr="00CB569E">
        <w:rPr>
          <w:rFonts w:ascii="Tahoma" w:hAnsi="Tahoma" w:cs="Tahoma"/>
          <w:color w:val="FF0000"/>
          <w:sz w:val="18"/>
          <w:szCs w:val="18"/>
        </w:rPr>
        <w:t>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zł (słownie złotych: </w:t>
      </w:r>
      <w:r w:rsidR="00EF2551" w:rsidRPr="00CB569E">
        <w:rPr>
          <w:rFonts w:ascii="Tahoma" w:hAnsi="Tahoma" w:cs="Tahoma"/>
          <w:color w:val="FF0000"/>
          <w:sz w:val="18"/>
          <w:szCs w:val="18"/>
        </w:rPr>
        <w:t>.................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>/100</w:t>
      </w:r>
      <w:r w:rsidRPr="00CB569E">
        <w:rPr>
          <w:rFonts w:ascii="Tahoma" w:hAnsi="Tahoma" w:cs="Tahoma"/>
          <w:color w:val="FF0000"/>
          <w:sz w:val="18"/>
          <w:szCs w:val="18"/>
        </w:rPr>
        <w:t>)</w:t>
      </w:r>
      <w:r w:rsidR="00007669" w:rsidRPr="00CB569E">
        <w:rPr>
          <w:rFonts w:ascii="Tahoma" w:hAnsi="Tahoma" w:cs="Tahoma"/>
          <w:color w:val="FF0000"/>
          <w:sz w:val="18"/>
          <w:szCs w:val="18"/>
        </w:rPr>
        <w:t xml:space="preserve"> w formie…………………………</w:t>
      </w:r>
      <w:r w:rsidRPr="00CB569E">
        <w:rPr>
          <w:rFonts w:ascii="Tahoma" w:hAnsi="Tahoma" w:cs="Tahoma"/>
          <w:color w:val="FF0000"/>
          <w:sz w:val="18"/>
          <w:szCs w:val="18"/>
        </w:rPr>
        <w:t>.</w:t>
      </w:r>
    </w:p>
    <w:p w14:paraId="78F28BF3" w14:textId="7F6D24E9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2.</w:t>
      </w:r>
      <w:r w:rsidRPr="00CB569E">
        <w:rPr>
          <w:rFonts w:ascii="Tahoma" w:hAnsi="Tahoma" w:cs="Tahoma"/>
          <w:color w:val="FF0000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 xml:space="preserve">W trakcie realizacji umowy </w:t>
      </w:r>
      <w:r w:rsidR="00FB2228">
        <w:rPr>
          <w:rFonts w:ascii="Tahoma" w:hAnsi="Tahoma" w:cs="Tahoma"/>
          <w:sz w:val="18"/>
          <w:szCs w:val="18"/>
        </w:rPr>
        <w:t>Podw</w:t>
      </w:r>
      <w:r w:rsidRPr="00CB569E">
        <w:rPr>
          <w:rFonts w:ascii="Tahoma" w:hAnsi="Tahoma" w:cs="Tahoma"/>
          <w:sz w:val="18"/>
          <w:szCs w:val="18"/>
        </w:rPr>
        <w:t xml:space="preserve">ykonawca może dokonać zmiany formy zabezpieczenia na jedną lub kilka form, o których mowa w art. </w:t>
      </w:r>
      <w:r w:rsidR="00591ECE" w:rsidRPr="00CB569E">
        <w:rPr>
          <w:rFonts w:ascii="Tahoma" w:hAnsi="Tahoma" w:cs="Tahoma"/>
          <w:sz w:val="18"/>
          <w:szCs w:val="18"/>
        </w:rPr>
        <w:t xml:space="preserve">450 </w:t>
      </w:r>
      <w:r w:rsidRPr="00CB569E">
        <w:rPr>
          <w:rFonts w:ascii="Tahoma" w:hAnsi="Tahoma" w:cs="Tahoma"/>
          <w:sz w:val="18"/>
          <w:szCs w:val="18"/>
        </w:rPr>
        <w:t>ust. 1 Ustawy. Zmiana formy zabezpieczenia musi być dokonana z zachowaniem ciągłości zabezpieczenia i bez zmiany jego wysokości.</w:t>
      </w:r>
    </w:p>
    <w:p w14:paraId="0BEFD780" w14:textId="77777777" w:rsidR="00AC5A94" w:rsidRPr="00CB569E" w:rsidRDefault="00AC5A94" w:rsidP="004262FF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3.</w:t>
      </w:r>
      <w:r w:rsidRPr="00CB569E">
        <w:rPr>
          <w:rFonts w:ascii="Tahoma" w:hAnsi="Tahoma" w:cs="Tahoma"/>
          <w:sz w:val="18"/>
          <w:szCs w:val="18"/>
        </w:rPr>
        <w:tab/>
        <w:t xml:space="preserve">Zabezpieczenie wykonania wniesione w: </w:t>
      </w:r>
    </w:p>
    <w:p w14:paraId="0B2B0479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1)</w:t>
      </w:r>
      <w:r w:rsidRPr="00CB569E">
        <w:rPr>
          <w:rFonts w:ascii="Tahoma" w:hAnsi="Tahoma" w:cs="Tahoma"/>
          <w:sz w:val="18"/>
          <w:szCs w:val="18"/>
        </w:rPr>
        <w:tab/>
        <w:t>poręczeniach bankowych lub poręczeniach spółdzielczej kasy oszczędnościowo-kredytowej, (zobowiązanie kasy jest zawsze zobowiązaniem pieniężnym),</w:t>
      </w:r>
    </w:p>
    <w:p w14:paraId="0C574790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2)</w:t>
      </w:r>
      <w:r w:rsidRPr="00CB569E">
        <w:rPr>
          <w:rFonts w:ascii="Tahoma" w:hAnsi="Tahoma" w:cs="Tahoma"/>
          <w:sz w:val="18"/>
          <w:szCs w:val="18"/>
        </w:rPr>
        <w:tab/>
        <w:t>gwarancjach bankowych,</w:t>
      </w:r>
    </w:p>
    <w:p w14:paraId="0B611C3C" w14:textId="77777777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3)</w:t>
      </w:r>
      <w:r w:rsidRPr="00CB569E">
        <w:rPr>
          <w:rFonts w:ascii="Tahoma" w:hAnsi="Tahoma" w:cs="Tahoma"/>
          <w:sz w:val="18"/>
          <w:szCs w:val="18"/>
        </w:rPr>
        <w:tab/>
        <w:t>gwarancjach ubezpieczeniowych,</w:t>
      </w:r>
    </w:p>
    <w:p w14:paraId="2D498DB3" w14:textId="18CAFE94" w:rsidR="00AC5A94" w:rsidRPr="00CB569E" w:rsidRDefault="00AC5A94" w:rsidP="004262FF">
      <w:pPr>
        <w:spacing w:after="0" w:line="259" w:lineRule="auto"/>
        <w:ind w:left="567" w:hanging="283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4)</w:t>
      </w:r>
      <w:r w:rsidRPr="00CB569E">
        <w:rPr>
          <w:rFonts w:ascii="Tahoma" w:hAnsi="Tahoma" w:cs="Tahoma"/>
          <w:sz w:val="18"/>
          <w:szCs w:val="18"/>
        </w:rPr>
        <w:tab/>
        <w:t>poręczeniach udzielanych przez podmioty, o których mowa w art. 6b ust. 5 pkt 2 ustawy z dnia 9 listopada 2000 r. o utworzeniu Polskiej Agencji Rozwoju Przedsiębiorczości (t.j. Dz. U. z 20</w:t>
      </w:r>
      <w:r w:rsidR="00C35205" w:rsidRPr="00CB569E">
        <w:rPr>
          <w:rFonts w:ascii="Tahoma" w:hAnsi="Tahoma" w:cs="Tahoma"/>
          <w:sz w:val="18"/>
          <w:szCs w:val="18"/>
        </w:rPr>
        <w:t>20</w:t>
      </w:r>
      <w:r w:rsidRPr="00CB569E">
        <w:rPr>
          <w:rFonts w:ascii="Tahoma" w:hAnsi="Tahoma" w:cs="Tahoma"/>
          <w:sz w:val="18"/>
          <w:szCs w:val="18"/>
        </w:rPr>
        <w:t xml:space="preserve"> r., poz. </w:t>
      </w:r>
      <w:r w:rsidR="00C35205" w:rsidRPr="00CB569E">
        <w:rPr>
          <w:rFonts w:ascii="Tahoma" w:hAnsi="Tahoma" w:cs="Tahoma"/>
          <w:sz w:val="18"/>
          <w:szCs w:val="18"/>
        </w:rPr>
        <w:t>299</w:t>
      </w:r>
      <w:r w:rsidRPr="00CB569E">
        <w:rPr>
          <w:rFonts w:ascii="Tahoma" w:hAnsi="Tahoma" w:cs="Tahoma"/>
          <w:sz w:val="18"/>
          <w:szCs w:val="18"/>
        </w:rPr>
        <w:t>),</w:t>
      </w:r>
      <w:r w:rsidR="00716CA1" w:rsidRPr="00CB569E">
        <w:rPr>
          <w:rFonts w:ascii="Tahoma" w:hAnsi="Tahoma" w:cs="Tahoma"/>
          <w:sz w:val="18"/>
          <w:szCs w:val="18"/>
        </w:rPr>
        <w:t xml:space="preserve"> </w:t>
      </w:r>
    </w:p>
    <w:p w14:paraId="79CDE317" w14:textId="77777777" w:rsidR="00AC5A94" w:rsidRPr="00CB569E" w:rsidRDefault="00AC5A94" w:rsidP="004262FF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musi być nieodwołalne, bezwarunkowe i płatne na pierwsze żądanie oraz podlega zatwierdzeniu przez Zamawiającego w formie pisemnej.</w:t>
      </w:r>
    </w:p>
    <w:p w14:paraId="1C4EA2AB" w14:textId="78E98A45" w:rsidR="00AC5A94" w:rsidRPr="00CB569E" w:rsidRDefault="00AC5A94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4.</w:t>
      </w:r>
      <w:r w:rsidRPr="00CB569E">
        <w:rPr>
          <w:rFonts w:ascii="Tahoma" w:hAnsi="Tahoma" w:cs="Tahoma"/>
          <w:sz w:val="18"/>
          <w:szCs w:val="18"/>
        </w:rPr>
        <w:tab/>
      </w:r>
      <w:r w:rsidR="00FB2228">
        <w:rPr>
          <w:rFonts w:ascii="Tahoma" w:hAnsi="Tahoma" w:cs="Tahoma"/>
          <w:sz w:val="18"/>
          <w:szCs w:val="18"/>
        </w:rPr>
        <w:t xml:space="preserve">Do zabezpieczenia należytego wykonania umowy stosuje się przepisy art. 449 i następne prawa zamówień publicznych. </w:t>
      </w:r>
    </w:p>
    <w:p w14:paraId="4FB2791E" w14:textId="77777777" w:rsidR="00FB2228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5. </w:t>
      </w:r>
      <w:r>
        <w:rPr>
          <w:rFonts w:ascii="Tahoma" w:hAnsi="Tahoma" w:cs="Tahoma"/>
          <w:sz w:val="18"/>
          <w:szCs w:val="18"/>
        </w:rPr>
        <w:tab/>
      </w:r>
      <w:r w:rsidR="00AC5A94" w:rsidRPr="00CB569E">
        <w:rPr>
          <w:rFonts w:ascii="Tahoma" w:hAnsi="Tahoma" w:cs="Tahoma"/>
          <w:sz w:val="18"/>
          <w:szCs w:val="18"/>
        </w:rPr>
        <w:t>Wykonawca zobowiązuje się do dostarczenia uaktualnionego zabezpieczenia należytego wykonania umowy w związku z ewentualną zmianą terminu realizacji przedmiotu Umowy lub ewentualną zmianą wartości Umowy. Podpisanie aneksu do Umowy nastąpi w momencie dostarczenia w/w dokumentu do Zamawiającego.</w:t>
      </w:r>
    </w:p>
    <w:p w14:paraId="6EE47443" w14:textId="00B41B0E" w:rsidR="004C65E9" w:rsidRPr="0001561B" w:rsidRDefault="00FB2228" w:rsidP="00FB2228">
      <w:pPr>
        <w:spacing w:after="0" w:line="259" w:lineRule="auto"/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6. </w:t>
      </w:r>
      <w:r w:rsidR="0001561B">
        <w:rPr>
          <w:rFonts w:ascii="Tahoma" w:hAnsi="Tahoma" w:cs="Tahoma"/>
          <w:sz w:val="18"/>
          <w:szCs w:val="18"/>
        </w:rPr>
        <w:t>Strony postanawiają, że w</w:t>
      </w:r>
      <w:r w:rsidR="004C65E9" w:rsidRPr="0001561B">
        <w:rPr>
          <w:rFonts w:ascii="Tahoma" w:hAnsi="Tahoma" w:cs="Tahoma"/>
          <w:sz w:val="18"/>
          <w:szCs w:val="18"/>
        </w:rPr>
        <w:t xml:space="preserve"> przypadku zatrzymywania przez Wykonawcę jakichkolwiek kwot z należności przysługujących Podwykonawcy</w:t>
      </w:r>
      <w:r w:rsidR="0001561B">
        <w:rPr>
          <w:rFonts w:ascii="Tahoma" w:hAnsi="Tahoma" w:cs="Tahoma"/>
          <w:sz w:val="18"/>
          <w:szCs w:val="18"/>
        </w:rPr>
        <w:t xml:space="preserve"> z tytułu wynagrodzenia, roszczenie o zapłatę wynagrodzenia w części zatrzymanej wygasa, a powstaje roszczenie o zwrot kwoty zabezpieczenia po wypełnieniu przez Wykonawcę czynności stanowiących podstawę do zatrzymania przez Zamawiającego kwot z zabezpieczenia. Z</w:t>
      </w:r>
      <w:r w:rsidR="004C65E9" w:rsidRPr="0001561B">
        <w:rPr>
          <w:rFonts w:ascii="Tahoma" w:hAnsi="Tahoma" w:cs="Tahoma"/>
          <w:sz w:val="18"/>
          <w:szCs w:val="18"/>
        </w:rPr>
        <w:t xml:space="preserve">obowiązanie do zapłaty wynagrodzenia </w:t>
      </w:r>
      <w:r w:rsidR="0001561B" w:rsidRPr="0001561B">
        <w:rPr>
          <w:rFonts w:ascii="Tahoma" w:hAnsi="Tahoma" w:cs="Tahoma"/>
          <w:sz w:val="18"/>
          <w:szCs w:val="18"/>
        </w:rPr>
        <w:t xml:space="preserve">Podwykonawcy </w:t>
      </w:r>
      <w:r w:rsidR="0001561B">
        <w:rPr>
          <w:rFonts w:ascii="Tahoma" w:hAnsi="Tahoma" w:cs="Tahoma"/>
          <w:sz w:val="18"/>
          <w:szCs w:val="18"/>
        </w:rPr>
        <w:t>w części zatrzymanej wygasa</w:t>
      </w:r>
      <w:r w:rsidR="0001561B" w:rsidRPr="0001561B">
        <w:rPr>
          <w:rFonts w:ascii="Tahoma" w:hAnsi="Tahoma" w:cs="Tahoma"/>
          <w:sz w:val="18"/>
          <w:szCs w:val="18"/>
        </w:rPr>
        <w:t xml:space="preserve"> </w:t>
      </w:r>
      <w:r w:rsidR="0001561B">
        <w:rPr>
          <w:rFonts w:ascii="Tahoma" w:hAnsi="Tahoma" w:cs="Tahoma"/>
          <w:sz w:val="18"/>
          <w:szCs w:val="18"/>
        </w:rPr>
        <w:t>(odnowienie).</w:t>
      </w:r>
    </w:p>
    <w:p w14:paraId="5E600298" w14:textId="77777777" w:rsidR="004C65E9" w:rsidRPr="00CB569E" w:rsidRDefault="004C65E9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B441E45" w14:textId="598BF290" w:rsidR="003C1BCD" w:rsidRPr="00CB569E" w:rsidRDefault="003C1BCD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§ 1</w:t>
      </w:r>
      <w:r w:rsidR="00DB7EDF" w:rsidRPr="00CB569E">
        <w:rPr>
          <w:rFonts w:ascii="Tahoma" w:hAnsi="Tahoma" w:cs="Tahoma"/>
          <w:b/>
          <w:bCs/>
          <w:sz w:val="18"/>
          <w:szCs w:val="18"/>
        </w:rPr>
        <w:t>3</w:t>
      </w:r>
    </w:p>
    <w:p w14:paraId="7F4A443C" w14:textId="4A6459AB" w:rsidR="003C1BCD" w:rsidRPr="00CB569E" w:rsidRDefault="00C95ED7" w:rsidP="00282D2A">
      <w:pPr>
        <w:spacing w:after="24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GWARANCJA I RĘKOJMIA</w:t>
      </w:r>
    </w:p>
    <w:p w14:paraId="2768DD4B" w14:textId="4BAC91A0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Do odpowiedzialności Podwykonawcy z tytułu rękojmi za wady stosuje się przepisy kodeksu cywilnego. Niezależnie od odpowiedzialności Podwykonawcy z tytułu rękojmi za wady Podwykonawca udziela Wykonawcy gwarancji jakości na wykonane roboty budowlane. Podwykonawca jest obowiązany do wydania Wykonawcy dokumentu gwarancji jakości przed odbiorem końcowym robót. W razie gdyby Podwykonawca nie wydał Wykonawcy takiego dokumentu, dokumentem gwarancji będzie niniejsza umowa. </w:t>
      </w:r>
    </w:p>
    <w:p w14:paraId="16F501BC" w14:textId="7C93D064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 okres gwarancji na wykonan</w:t>
      </w:r>
      <w:r w:rsidR="007D6647" w:rsidRPr="00CB569E">
        <w:rPr>
          <w:rFonts w:ascii="Tahoma" w:hAnsi="Tahoma" w:cs="Tahoma"/>
          <w:sz w:val="18"/>
          <w:szCs w:val="18"/>
        </w:rPr>
        <w:t>y przedmiot umowy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na </w:t>
      </w:r>
      <w:r w:rsidR="002F3B44" w:rsidRPr="00CB569E">
        <w:rPr>
          <w:rFonts w:ascii="Tahoma" w:hAnsi="Tahoma" w:cs="Tahoma"/>
          <w:color w:val="FF0000"/>
          <w:sz w:val="18"/>
          <w:szCs w:val="18"/>
        </w:rPr>
        <w:t>.</w:t>
      </w:r>
      <w:r w:rsidR="00C304E9" w:rsidRPr="00CB569E">
        <w:rPr>
          <w:rFonts w:ascii="Tahoma" w:hAnsi="Tahoma" w:cs="Tahoma"/>
          <w:color w:val="FF0000"/>
          <w:sz w:val="18"/>
          <w:szCs w:val="18"/>
        </w:rPr>
        <w:t>.</w:t>
      </w:r>
      <w:r w:rsidR="002F3B44" w:rsidRPr="00CB569E">
        <w:rPr>
          <w:rFonts w:ascii="Tahoma" w:hAnsi="Tahoma" w:cs="Tahoma"/>
          <w:color w:val="FF0000"/>
          <w:sz w:val="18"/>
          <w:szCs w:val="18"/>
        </w:rPr>
        <w:t xml:space="preserve">... </w:t>
      </w:r>
      <w:r w:rsidR="00336B1C" w:rsidRPr="00CB569E">
        <w:rPr>
          <w:rFonts w:ascii="Tahoma" w:hAnsi="Tahoma" w:cs="Tahoma"/>
          <w:color w:val="FF0000"/>
          <w:sz w:val="18"/>
          <w:szCs w:val="18"/>
        </w:rPr>
        <w:t>miesięcy</w:t>
      </w:r>
      <w:r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od daty odbioru końcowego robót</w:t>
      </w:r>
      <w:r w:rsidR="007D6647" w:rsidRPr="00CB569E">
        <w:rPr>
          <w:rFonts w:ascii="Tahoma" w:hAnsi="Tahoma" w:cs="Tahoma"/>
          <w:sz w:val="18"/>
          <w:szCs w:val="18"/>
        </w:rPr>
        <w:t xml:space="preserve"> budowlanych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3E11AEE0" w14:textId="6D59C854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</w:t>
      </w:r>
      <w:r w:rsidR="003C1BCD" w:rsidRPr="00CB569E">
        <w:rPr>
          <w:rFonts w:ascii="Tahoma" w:hAnsi="Tahoma" w:cs="Tahoma"/>
          <w:sz w:val="18"/>
          <w:szCs w:val="18"/>
        </w:rPr>
        <w:t xml:space="preserve">powiadomi </w:t>
      </w:r>
      <w:r>
        <w:rPr>
          <w:rFonts w:ascii="Tahoma" w:hAnsi="Tahoma" w:cs="Tahoma"/>
          <w:sz w:val="18"/>
          <w:szCs w:val="18"/>
        </w:rPr>
        <w:t xml:space="preserve"> Podwy</w:t>
      </w:r>
      <w:r w:rsidR="003C1BCD" w:rsidRPr="00CB569E">
        <w:rPr>
          <w:rFonts w:ascii="Tahoma" w:hAnsi="Tahoma" w:cs="Tahoma"/>
          <w:sz w:val="18"/>
          <w:szCs w:val="18"/>
        </w:rPr>
        <w:t xml:space="preserve">konawcę  o  wszelkich  ujawnionych  wadach  i  usterkach w terminie do </w:t>
      </w:r>
      <w:r w:rsidR="00846FEF" w:rsidRPr="00CB569E">
        <w:rPr>
          <w:rFonts w:ascii="Tahoma" w:hAnsi="Tahoma" w:cs="Tahoma"/>
          <w:sz w:val="18"/>
          <w:szCs w:val="18"/>
        </w:rPr>
        <w:t>14</w:t>
      </w:r>
      <w:r w:rsidR="003C1BCD" w:rsidRPr="00CB569E">
        <w:rPr>
          <w:rFonts w:ascii="Tahoma" w:hAnsi="Tahoma" w:cs="Tahoma"/>
          <w:sz w:val="18"/>
          <w:szCs w:val="18"/>
        </w:rPr>
        <w:t xml:space="preserve"> dni od dnia ich ujawnienia. Zgłoszenia </w:t>
      </w:r>
      <w:r w:rsidR="00F92F9F" w:rsidRPr="00CB569E">
        <w:rPr>
          <w:rFonts w:ascii="Tahoma" w:hAnsi="Tahoma" w:cs="Tahoma"/>
          <w:sz w:val="18"/>
          <w:szCs w:val="18"/>
        </w:rPr>
        <w:t xml:space="preserve">wad i usterek </w:t>
      </w: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będzie przekazywał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>ykonawcy pocztą elektroniczną na</w:t>
      </w:r>
      <w:r w:rsidR="003C1BCD" w:rsidRPr="00CB569E">
        <w:rPr>
          <w:rFonts w:ascii="Tahoma" w:hAnsi="Tahoma" w:cs="Tahoma"/>
          <w:color w:val="FF0000"/>
          <w:sz w:val="18"/>
          <w:szCs w:val="18"/>
        </w:rPr>
        <w:t xml:space="preserve"> adres: </w:t>
      </w:r>
      <w:hyperlink r:id="rId8" w:history="1">
        <w:r w:rsidR="001A7E59" w:rsidRPr="00CB569E">
          <w:rPr>
            <w:rStyle w:val="Hipercze"/>
            <w:rFonts w:ascii="Tahoma" w:hAnsi="Tahoma" w:cs="Tahoma"/>
            <w:color w:val="FF0000"/>
            <w:sz w:val="18"/>
            <w:szCs w:val="18"/>
            <w:u w:val="none"/>
          </w:rPr>
          <w:t>................</w:t>
        </w:r>
      </w:hyperlink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 </w:t>
      </w:r>
      <w:r w:rsidR="003C1BCD" w:rsidRPr="00CB569E">
        <w:rPr>
          <w:rFonts w:ascii="Tahoma" w:hAnsi="Tahoma" w:cs="Tahoma"/>
          <w:color w:val="FF0000"/>
          <w:sz w:val="18"/>
          <w:szCs w:val="18"/>
        </w:rPr>
        <w:t xml:space="preserve">lub pisemnie na adres: </w:t>
      </w:r>
      <w:r w:rsidR="001A7E59" w:rsidRPr="00CB569E">
        <w:rPr>
          <w:rFonts w:ascii="Tahoma" w:hAnsi="Tahoma" w:cs="Tahoma"/>
          <w:color w:val="FF0000"/>
          <w:sz w:val="18"/>
          <w:szCs w:val="18"/>
        </w:rPr>
        <w:t>................</w:t>
      </w:r>
      <w:r w:rsidR="001B0D4C" w:rsidRPr="00CB569E">
        <w:rPr>
          <w:rFonts w:ascii="Tahoma" w:hAnsi="Tahoma" w:cs="Tahoma"/>
          <w:color w:val="FF0000"/>
          <w:sz w:val="18"/>
          <w:szCs w:val="18"/>
        </w:rPr>
        <w:t xml:space="preserve">. </w:t>
      </w:r>
      <w:r>
        <w:rPr>
          <w:rFonts w:ascii="Tahoma" w:hAnsi="Tahoma" w:cs="Tahoma"/>
          <w:sz w:val="18"/>
          <w:szCs w:val="18"/>
        </w:rPr>
        <w:t>Podw</w:t>
      </w:r>
      <w:r w:rsidR="005E0B87" w:rsidRPr="00CB569E">
        <w:rPr>
          <w:rFonts w:ascii="Tahoma" w:hAnsi="Tahoma" w:cs="Tahoma"/>
          <w:sz w:val="18"/>
          <w:szCs w:val="18"/>
        </w:rPr>
        <w:t xml:space="preserve">ykonawca zobowiązany jest do usunięcia wad i usterek w terminie wskazanym przez </w:t>
      </w:r>
      <w:r>
        <w:rPr>
          <w:rFonts w:ascii="Tahoma" w:hAnsi="Tahoma" w:cs="Tahoma"/>
          <w:sz w:val="18"/>
          <w:szCs w:val="18"/>
        </w:rPr>
        <w:t>Wykonawcę</w:t>
      </w:r>
      <w:r w:rsidR="005E0B87" w:rsidRPr="00CB569E">
        <w:rPr>
          <w:rFonts w:ascii="Tahoma" w:hAnsi="Tahoma" w:cs="Tahoma"/>
          <w:sz w:val="18"/>
          <w:szCs w:val="18"/>
        </w:rPr>
        <w:t xml:space="preserve">, który nie może być krótszy niż </w:t>
      </w:r>
      <w:r w:rsidR="000D1253" w:rsidRPr="00CB569E">
        <w:rPr>
          <w:rFonts w:ascii="Tahoma" w:hAnsi="Tahoma" w:cs="Tahoma"/>
          <w:sz w:val="18"/>
          <w:szCs w:val="18"/>
        </w:rPr>
        <w:t xml:space="preserve">7 </w:t>
      </w:r>
      <w:r w:rsidR="005E0B87" w:rsidRPr="00CB569E">
        <w:rPr>
          <w:rFonts w:ascii="Tahoma" w:hAnsi="Tahoma" w:cs="Tahoma"/>
          <w:sz w:val="18"/>
          <w:szCs w:val="18"/>
        </w:rPr>
        <w:t xml:space="preserve">dni. </w:t>
      </w:r>
    </w:p>
    <w:p w14:paraId="34A9DE73" w14:textId="77777777" w:rsidR="00A724A9" w:rsidRPr="00CB569E" w:rsidRDefault="003C1BCD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Bieg terminu gwarancji liczy się od daty odbioru końcowego przedmiotu umowy.</w:t>
      </w:r>
    </w:p>
    <w:p w14:paraId="5AFA77EF" w14:textId="38A62B18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i </w:t>
      </w:r>
      <w:r>
        <w:rPr>
          <w:rFonts w:ascii="Tahoma" w:hAnsi="Tahoma" w:cs="Tahoma"/>
          <w:sz w:val="18"/>
          <w:szCs w:val="18"/>
        </w:rPr>
        <w:t>Podw</w:t>
      </w:r>
      <w:r w:rsidR="003C1BCD" w:rsidRPr="00CB569E">
        <w:rPr>
          <w:rFonts w:ascii="Tahoma" w:hAnsi="Tahoma" w:cs="Tahoma"/>
          <w:sz w:val="18"/>
          <w:szCs w:val="18"/>
        </w:rPr>
        <w:t xml:space="preserve">ykonawca będą realizować uprawnienia i obowiązki gwarancyjne na zasadach określonych </w:t>
      </w:r>
      <w:r w:rsidR="006B51D3" w:rsidRPr="00CB569E">
        <w:rPr>
          <w:rFonts w:ascii="Tahoma" w:hAnsi="Tahoma" w:cs="Tahoma"/>
          <w:sz w:val="18"/>
          <w:szCs w:val="18"/>
        </w:rPr>
        <w:t xml:space="preserve">w niniejszej umowie, a w kwestiach w niej nieuregulowanych na zasadach określonych </w:t>
      </w:r>
      <w:r w:rsidR="003C1BCD" w:rsidRPr="00CB569E">
        <w:rPr>
          <w:rFonts w:ascii="Tahoma" w:hAnsi="Tahoma" w:cs="Tahoma"/>
          <w:sz w:val="18"/>
          <w:szCs w:val="18"/>
        </w:rPr>
        <w:t>w Kodeksie Cywilnym.</w:t>
      </w:r>
    </w:p>
    <w:p w14:paraId="0FEED0F6" w14:textId="2D9EC4FC" w:rsidR="00A724A9" w:rsidRPr="00CB569E" w:rsidRDefault="005E216C" w:rsidP="00B24AB6">
      <w:pPr>
        <w:pStyle w:val="Akapitzlist"/>
        <w:numPr>
          <w:ilvl w:val="0"/>
          <w:numId w:val="13"/>
        </w:numPr>
        <w:spacing w:after="0" w:line="259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Wykonawca</w:t>
      </w:r>
      <w:r w:rsidR="003C1BCD" w:rsidRPr="00CB569E">
        <w:rPr>
          <w:rFonts w:ascii="Tahoma" w:hAnsi="Tahoma" w:cs="Tahoma"/>
          <w:sz w:val="18"/>
          <w:szCs w:val="18"/>
        </w:rPr>
        <w:t xml:space="preserve">  wyznacza  ostateczny  gwarancyjny  termin  kontroli  stanu  </w:t>
      </w:r>
      <w:r>
        <w:rPr>
          <w:rFonts w:ascii="Tahoma" w:hAnsi="Tahoma" w:cs="Tahoma"/>
          <w:sz w:val="18"/>
          <w:szCs w:val="18"/>
        </w:rPr>
        <w:t>robót wykonanych przez Podwykonawcę</w:t>
      </w:r>
      <w:r w:rsidR="003C1BCD" w:rsidRPr="00CB569E">
        <w:rPr>
          <w:rFonts w:ascii="Tahoma" w:hAnsi="Tahoma" w:cs="Tahoma"/>
          <w:sz w:val="18"/>
          <w:szCs w:val="18"/>
        </w:rPr>
        <w:t xml:space="preserve">  najpóźniej  na  7  dni  przed  upływem  terminu  gwarancji  i  rękojmi,  ustalonego  w  niniejszej  umowie  oraz  ustali  termin  usunięcia  usterek  lub  wad  oraz  termin  na  protokolarne  stwierdzenie  usunięcia  usterek  lub  wad  po  upływie  okresu  gwarancji  i rękojmi. Upływ terminu rękojmi i gwarancji nie pozbawia </w:t>
      </w:r>
      <w:r>
        <w:rPr>
          <w:rFonts w:ascii="Tahoma" w:hAnsi="Tahoma" w:cs="Tahoma"/>
          <w:sz w:val="18"/>
          <w:szCs w:val="18"/>
        </w:rPr>
        <w:t>Wykonawcy</w:t>
      </w:r>
      <w:r w:rsidR="003C1BCD" w:rsidRPr="00CB569E">
        <w:rPr>
          <w:rFonts w:ascii="Tahoma" w:hAnsi="Tahoma" w:cs="Tahoma"/>
          <w:sz w:val="18"/>
          <w:szCs w:val="18"/>
        </w:rPr>
        <w:t xml:space="preserve"> uprawnień </w:t>
      </w:r>
      <w:r w:rsidR="007C0A6C" w:rsidRPr="00CB569E">
        <w:rPr>
          <w:rFonts w:ascii="Tahoma" w:hAnsi="Tahoma" w:cs="Tahoma"/>
          <w:sz w:val="18"/>
          <w:szCs w:val="18"/>
        </w:rPr>
        <w:br/>
      </w:r>
      <w:r w:rsidR="003C1BCD" w:rsidRPr="00CB569E">
        <w:rPr>
          <w:rFonts w:ascii="Tahoma" w:hAnsi="Tahoma" w:cs="Tahoma"/>
          <w:sz w:val="18"/>
          <w:szCs w:val="18"/>
        </w:rPr>
        <w:t>z tych tytułów, co do usterek lub wad zgłoszonych przed upływem tego terminu.</w:t>
      </w:r>
    </w:p>
    <w:p w14:paraId="63C9985D" w14:textId="164E3689" w:rsidR="007B59B9" w:rsidRDefault="007B59B9" w:rsidP="00B24AB6">
      <w:pPr>
        <w:widowControl w:val="0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59" w:lineRule="auto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odmowy usunięcia wad ze strony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lub nieusunięcia wad w </w:t>
      </w:r>
      <w:r w:rsidR="00DA10BD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ustalonym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terminie,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może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zleci</w:t>
      </w:r>
      <w:r w:rsidR="005924E2" w:rsidRPr="00CB569E">
        <w:rPr>
          <w:rFonts w:ascii="Tahoma" w:eastAsia="Times New Roman" w:hAnsi="Tahoma" w:cs="Tahoma"/>
          <w:sz w:val="18"/>
          <w:szCs w:val="18"/>
          <w:lang w:eastAsia="pl-PL"/>
        </w:rPr>
        <w:t>ć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usunięcie tych wad innemu podmiotowi na koszt i ryzyko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ykonawcy, </w:t>
      </w:r>
      <w:r w:rsidR="00FE142F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bez zezwolenia sądu,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obciążając kosztami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ykonawcę lub potrącając te koszty z kwoty zabezpieczenia należytego wykonania umowy bez konieczności uzyskiwania upoważnienia właściwego sądu, nie tracąc przy tym uprawnień z tytułu gwarancji lub rękojmi.</w:t>
      </w:r>
    </w:p>
    <w:p w14:paraId="6B222FA8" w14:textId="56D92F4D" w:rsidR="00372460" w:rsidRPr="00CB569E" w:rsidRDefault="00372460" w:rsidP="00007669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1</w:t>
      </w:r>
      <w:r w:rsidR="00165A02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4</w:t>
      </w:r>
    </w:p>
    <w:p w14:paraId="198B29E8" w14:textId="4F4171B5" w:rsidR="00372460" w:rsidRPr="00CB569E" w:rsidRDefault="00372460" w:rsidP="00007669">
      <w:pPr>
        <w:shd w:val="clear" w:color="auto" w:fill="FFFFFF"/>
        <w:spacing w:after="120" w:line="259" w:lineRule="auto"/>
        <w:ind w:left="284" w:hanging="284"/>
        <w:jc w:val="center"/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pacing w:val="-2"/>
          <w:sz w:val="18"/>
          <w:szCs w:val="18"/>
          <w:lang w:eastAsia="pl-PL"/>
        </w:rPr>
        <w:t xml:space="preserve">ZMIANA UMOWY </w:t>
      </w:r>
    </w:p>
    <w:p w14:paraId="319725A4" w14:textId="49813F74" w:rsidR="00372460" w:rsidRPr="00CB569E" w:rsidRDefault="00864479" w:rsidP="00B24AB6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59" w:lineRule="auto"/>
        <w:ind w:left="284" w:hanging="28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Strony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przewiduj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ą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się możliwość dokonania zmian umowy, o których mowa w poniższych ustępach.</w:t>
      </w:r>
    </w:p>
    <w:p w14:paraId="2B44FC45" w14:textId="27579941" w:rsidR="00372460" w:rsidRPr="00CB569E" w:rsidRDefault="00555A11" w:rsidP="004262FF">
      <w:pPr>
        <w:tabs>
          <w:tab w:val="left" w:pos="0"/>
        </w:tabs>
        <w:autoSpaceDE w:val="0"/>
        <w:autoSpaceDN w:val="0"/>
        <w:adjustRightInd w:val="0"/>
        <w:spacing w:after="0" w:line="259" w:lineRule="auto"/>
        <w:ind w:left="284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Calibri" w:hAnsi="Tahoma" w:cs="Tahoma"/>
          <w:sz w:val="18"/>
          <w:szCs w:val="18"/>
        </w:rPr>
        <w:t>2</w:t>
      </w:r>
      <w:r w:rsidR="00372460" w:rsidRPr="00CB569E">
        <w:rPr>
          <w:rFonts w:ascii="Tahoma" w:eastAsia="Calibri" w:hAnsi="Tahoma" w:cs="Tahoma"/>
          <w:sz w:val="18"/>
          <w:szCs w:val="18"/>
        </w:rPr>
        <w:t xml:space="preserve">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Termin wykonania przedmiotu umowy może zostać przedłużony o okres opóźnienia, jeżeli takie opóźnienie ma lub będzie miało wpływ na wykonanie przedmiotu umowy, w następujących przypadkach:</w:t>
      </w:r>
    </w:p>
    <w:p w14:paraId="108EA54E" w14:textId="405FDB98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opóźnienia w przekazaniu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części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terenu budowy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4B686AB1" w14:textId="1FE05443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wstrzymania robót budowlanych przez Zamawiającego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lub 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wystąpienia okoliczności spowodowanych lub dających się przypisać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Wykonawcy lub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Zamawiającemu, które skutkowały koniecznością wstrzymania prac robót, </w:t>
      </w:r>
    </w:p>
    <w:p w14:paraId="7FD1DB78" w14:textId="77777777" w:rsidR="00372460" w:rsidRPr="00CB569E" w:rsidRDefault="00372460" w:rsidP="00B24AB6">
      <w:pPr>
        <w:numPr>
          <w:ilvl w:val="0"/>
          <w:numId w:val="25"/>
        </w:numPr>
        <w:spacing w:after="0" w:line="259" w:lineRule="auto"/>
        <w:ind w:hanging="294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opóźnienia będącego wynikiem wystąpienia okoliczności niezależnych od stron niniejszej Umowy, w szczególności:</w:t>
      </w:r>
    </w:p>
    <w:p w14:paraId="30DD7C4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wystąpienia klęsk żywiołowych, </w:t>
      </w:r>
    </w:p>
    <w:p w14:paraId="3BF4DEF2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zawieszenie (wstrzymanie) wykonywania robót budowlanych przez organy nadzoru budowlanego, organy ochrony środowiska z przyczyn niezależnych od Wykonawcy,</w:t>
      </w:r>
    </w:p>
    <w:p w14:paraId="3C19C421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usunięcia niewypałów i niewybuchów,</w:t>
      </w:r>
    </w:p>
    <w:p w14:paraId="4385F423" w14:textId="77777777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konieczność przeprowadzenia wykopalisk uniemożliwiających wykonanie robót budowlanych, lub wykopalisk archeologicznych,</w:t>
      </w:r>
    </w:p>
    <w:p w14:paraId="20E3FB1D" w14:textId="52AD46BE" w:rsidR="00372460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jc w:val="left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robót dodatkowych,</w:t>
      </w:r>
    </w:p>
    <w:p w14:paraId="18075F60" w14:textId="6BE7D236" w:rsidR="008C137C" w:rsidRPr="00CB569E" w:rsidRDefault="00372460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konieczności wykonania  ewentualnych robót zamiennych,</w:t>
      </w:r>
    </w:p>
    <w:p w14:paraId="4CF3A252" w14:textId="467622F1" w:rsidR="00555A44" w:rsidRPr="00CB569E" w:rsidRDefault="00C67515" w:rsidP="00B24AB6">
      <w:pPr>
        <w:numPr>
          <w:ilvl w:val="0"/>
          <w:numId w:val="26"/>
        </w:numPr>
        <w:tabs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iCs/>
          <w:sz w:val="18"/>
          <w:szCs w:val="18"/>
        </w:rPr>
        <w:t>konieczności</w:t>
      </w:r>
      <w:r w:rsidR="00A35B97"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iCs/>
          <w:sz w:val="18"/>
          <w:szCs w:val="18"/>
        </w:rPr>
        <w:t>uszczegółowienia przedmiotu umowy np. wielkości, rozmieszczenia, zastępujących rozwiązań itp.,</w:t>
      </w:r>
    </w:p>
    <w:p w14:paraId="3516DB90" w14:textId="5512D117" w:rsidR="00C67515" w:rsidRPr="00CB569E" w:rsidRDefault="00555A44" w:rsidP="00B24AB6">
      <w:pPr>
        <w:pStyle w:val="Akapitzlist"/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działania organów administracji z przekroczeniem przewidzianych przepisami prawa terminów trwania procedur administracyjnych, liczonych zgodnie z zasadami określonymi w przepisach prawa,</w:t>
      </w:r>
    </w:p>
    <w:p w14:paraId="6010B6DD" w14:textId="550F02AD" w:rsidR="00372460" w:rsidRPr="00CB569E" w:rsidRDefault="00372460" w:rsidP="00B24AB6">
      <w:pPr>
        <w:numPr>
          <w:ilvl w:val="0"/>
          <w:numId w:val="26"/>
        </w:numPr>
        <w:tabs>
          <w:tab w:val="left" w:pos="709"/>
          <w:tab w:val="left" w:pos="993"/>
        </w:tabs>
        <w:spacing w:after="0" w:line="259" w:lineRule="auto"/>
        <w:ind w:hanging="11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wystąpienia niekorzystnych warunków atmosferycznych (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>długotrwałe opady atmosferyczne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tj. występujące przez co najmniej </w:t>
      </w:r>
      <w:r w:rsidR="004F5E6F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286A5E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 z rzędu oraz przewyższające średnią opadów atmosferycznych notowanych w Toruniu w roku poprzedzającym zawarcie Umowy dla okresu odpowiadającemu wystąpieniu opadów atmosferycznych w czasie realizacji robót</w:t>
      </w:r>
      <w:r w:rsidR="00B46FD9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- według danych publikowanych przez Instytut Meteorologii i Gospodarki Wodnej</w:t>
      </w:r>
      <w:r w:rsidR="004E4C1B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ujemne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minus </w:t>
      </w:r>
      <w:r w:rsidR="00350E67"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topni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Celsjusza</w:t>
      </w:r>
      <w:r w:rsidR="00282D2A" w:rsidRPr="00CB569E">
        <w:rPr>
          <w:rFonts w:ascii="Tahoma" w:eastAsia="Times New Roman" w:hAnsi="Tahoma" w:cs="Tahoma"/>
          <w:sz w:val="18"/>
          <w:szCs w:val="18"/>
          <w:lang w:eastAsia="pl-PL"/>
        </w:rPr>
        <w:t>, a </w:t>
      </w:r>
      <w:r w:rsidR="00C872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dla robót polegających na układaniu warstw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betonu asfaltowego temperatury powietrza </w:t>
      </w:r>
      <w:r w:rsidR="00D960A4" w:rsidRPr="00CB569E">
        <w:rPr>
          <w:rFonts w:ascii="Tahoma" w:eastAsia="Times New Roman" w:hAnsi="Tahoma" w:cs="Tahoma"/>
          <w:sz w:val="18"/>
          <w:szCs w:val="18"/>
          <w:lang w:eastAsia="pl-PL"/>
        </w:rPr>
        <w:t>co najwyżej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1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stop</w:t>
      </w:r>
      <w:r w:rsidR="00453E13" w:rsidRPr="00CB569E">
        <w:rPr>
          <w:rFonts w:ascii="Tahoma" w:eastAsia="Times New Roman" w:hAnsi="Tahoma" w:cs="Tahoma"/>
          <w:sz w:val="18"/>
          <w:szCs w:val="18"/>
          <w:lang w:eastAsia="pl-PL"/>
        </w:rPr>
        <w:t>ień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Celsjusza,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mierzone dla miasta Torunia jako najniższa temperatura dobowa przez kolejne 3 dni</w:t>
      </w:r>
      <w:r w:rsidR="00AC159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bądź dodatnie temperatury powietrza co najmniej plus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35 </w:t>
      </w:r>
      <w:r w:rsidR="004758A8" w:rsidRPr="00CB569E">
        <w:rPr>
          <w:rFonts w:ascii="Tahoma" w:eastAsia="Times New Roman" w:hAnsi="Tahoma" w:cs="Tahoma"/>
          <w:sz w:val="18"/>
          <w:szCs w:val="18"/>
          <w:lang w:eastAsia="pl-PL"/>
        </w:rPr>
        <w:t>S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topni mierzone dla miasta Torunia jako najwyższa temperatura dobowa przez kolejne </w:t>
      </w:r>
      <w:r w:rsidR="000D12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14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dni – według danych publikowanych przez Instytut Meteorologii i Gospodarki Wodnej), uniemożliwiających wykonanie aktualnie realizowanego elementu robót lub powodujących, iż wykonanie tego elementu może być zagrożone pogorszeniem jakości wykonywanego elementu robót, </w:t>
      </w:r>
    </w:p>
    <w:p w14:paraId="14B91703" w14:textId="77777777" w:rsidR="005C6DB4" w:rsidRPr="00CB569E" w:rsidRDefault="008661A4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przy czym termin realizacji może ulec odpowiedniemu przedłużeniu, jedynie o o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kres trwania tych okoliczności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, </w:t>
      </w:r>
    </w:p>
    <w:p w14:paraId="1186A3EA" w14:textId="075BEBE7" w:rsidR="009F724C" w:rsidRPr="00CB569E" w:rsidRDefault="00E515C8" w:rsidP="004262FF">
      <w:pPr>
        <w:tabs>
          <w:tab w:val="left" w:pos="720"/>
        </w:tabs>
        <w:spacing w:after="0" w:line="259" w:lineRule="auto"/>
        <w:ind w:left="709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j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)</w:t>
      </w:r>
      <w:r w:rsidR="005C6DB4" w:rsidRPr="00CB569E">
        <w:rPr>
          <w:rFonts w:ascii="Tahoma" w:hAnsi="Tahoma" w:cs="Tahoma"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 xml:space="preserve"> </w:t>
      </w:r>
      <w:r w:rsidR="00785E5A" w:rsidRPr="00CB569E">
        <w:rPr>
          <w:rFonts w:ascii="Tahoma" w:hAnsi="Tahoma" w:cs="Tahoma"/>
          <w:sz w:val="18"/>
          <w:szCs w:val="18"/>
        </w:rPr>
        <w:t>i</w:t>
      </w:r>
      <w:r w:rsidR="005C6DB4" w:rsidRPr="00CB569E">
        <w:rPr>
          <w:rFonts w:ascii="Tahoma" w:eastAsia="Times New Roman" w:hAnsi="Tahoma" w:cs="Tahoma"/>
          <w:sz w:val="18"/>
          <w:szCs w:val="18"/>
          <w:lang w:eastAsia="pl-PL"/>
        </w:rPr>
        <w:t>stotnego ograniczenia możliwości wykonania przedmiotu umowy lub niemożliwości wykonania przedmiotu umowy, z przyczyn powstałych w czasie stanu epidemii ogłoszonego z powodu COVID-19, związanych z wprowadzeniem nowych, bardziej restrykcyjnych zakazów, nakazów, ograniczeń w aktach normatywnych w stosunku do stanu istniejącego na dzień składania ofert dotyczących epidemii COVID-19 lub wydania po terminie składania ofert decyzji administracyjnych lub poleceń dotyczących Zamawiającego/Wykonawcy związanych z przeciwdziałaniem COVID-19 przez właściwe organy administracji, o ile Wykonawca/Zamawiający nie mógł racjonalnie przewidzieć, uniknąć lub zabezpieczyć się przed istotnym ograniczeniem możliwości wykonania przedmiotu umowy lub niemożliwością wykonania przedmiotu umowy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5E5335CA" w14:textId="170EA5BB" w:rsidR="00372460" w:rsidRPr="00CB569E" w:rsidRDefault="00555A11" w:rsidP="005E216C">
      <w:pPr>
        <w:spacing w:after="0" w:line="259" w:lineRule="auto"/>
        <w:ind w:left="420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1513B3" w:rsidRPr="00CB569E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>Nie jest możliwe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przedłużenie terminu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wynika </w:t>
      </w:r>
      <w:r w:rsidR="000E027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ono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 przyczyn leżących wyłącznie po stronie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ykonawcy. </w:t>
      </w:r>
    </w:p>
    <w:p w14:paraId="3943804B" w14:textId="0493FF3B" w:rsidR="00372460" w:rsidRPr="00CB569E" w:rsidRDefault="007947B6" w:rsidP="005E216C">
      <w:pPr>
        <w:spacing w:after="0" w:line="259" w:lineRule="auto"/>
        <w:ind w:left="426" w:hanging="284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4.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Dopuszczalna jest zmiana Umowy, zarówno co do przedmiotu, terminu jej realizacji jak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i wynagrodzenia jeżeli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powstanie konieczność zrealizowania Przedmiotu Umowy prz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y zastosowaniu innych rozwiązań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technicznych/technologicznych niż wskazane w dokumentacji udostępnionej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w postępowaniu przetargowym, w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szczególności:</w:t>
      </w:r>
    </w:p>
    <w:p w14:paraId="6D9D8506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sytuacji, gdyby zastosowanie przewidzianych rozwiązań groziłoby niewykonaniem lub wadliwym wykonaniem Przedmiotu Umowy,</w:t>
      </w:r>
    </w:p>
    <w:p w14:paraId="0C97BE0A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technicznych/technologicznych niż ujęte w dokumentacji udostępnionej w postępowaniu przetargowym w sytuacji, jeżeli rozwiązania te będą miały znaczący wpływ na obniżenie kosztów realizacji robót lub obniżenie kosztów eksploatacji lub poprawę bezpieczeństwa lub skrócenie terminu realizacji Przedmiotu Umowy,</w:t>
      </w:r>
    </w:p>
    <w:p w14:paraId="34622B9F" w14:textId="77777777" w:rsidR="00372460" w:rsidRPr="00CB569E" w:rsidRDefault="00372460" w:rsidP="00B24AB6">
      <w:pPr>
        <w:numPr>
          <w:ilvl w:val="0"/>
          <w:numId w:val="27"/>
        </w:numPr>
        <w:tabs>
          <w:tab w:val="left" w:pos="426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przypadku konieczności zrealizowania Przedmiotu Umowy przy zastosowaniu innych rozwiązań technicznych lub materiałowych ze względu na zmiany obowiązującego prawa,</w:t>
      </w:r>
    </w:p>
    <w:p w14:paraId="618196C3" w14:textId="22BE80C1" w:rsidR="00D6522B" w:rsidRPr="00CB569E" w:rsidRDefault="00372460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konieczności zrealizowania Przedmiotu Umowy przy zastosowaniu innych rozwiązań technicznych lub materiałowych ze względu na niemożliwość ich realizacji stosownie do rozwiązań przewidzianych w dokumentacji udostępnionej w postępowaniu przetargowym, </w:t>
      </w:r>
    </w:p>
    <w:p w14:paraId="49C68ACE" w14:textId="77777777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>zaistnieje konieczności usunięcia błędów lub wprowadzenia zmian w dokumentacji projektowej,</w:t>
      </w:r>
    </w:p>
    <w:p w14:paraId="425E70B3" w14:textId="446A9B55" w:rsidR="00D6522B" w:rsidRPr="00CB569E" w:rsidRDefault="00D6522B" w:rsidP="00B24AB6">
      <w:pPr>
        <w:numPr>
          <w:ilvl w:val="0"/>
          <w:numId w:val="27"/>
        </w:numPr>
        <w:tabs>
          <w:tab w:val="left" w:pos="709"/>
        </w:tabs>
        <w:spacing w:after="0" w:line="259" w:lineRule="auto"/>
        <w:ind w:left="709" w:hanging="283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hAnsi="Tahoma" w:cs="Tahoma"/>
          <w:sz w:val="18"/>
          <w:szCs w:val="18"/>
        </w:rPr>
        <w:t xml:space="preserve">zmiana umowy będzie korzystna dla </w:t>
      </w:r>
      <w:r w:rsidR="005E216C">
        <w:rPr>
          <w:rFonts w:ascii="Tahoma" w:hAnsi="Tahoma" w:cs="Tahoma"/>
          <w:sz w:val="18"/>
          <w:szCs w:val="18"/>
        </w:rPr>
        <w:t>Wykonawcy lub Zamawiającego</w:t>
      </w:r>
      <w:r w:rsidRPr="00CB569E">
        <w:rPr>
          <w:rFonts w:ascii="Tahoma" w:hAnsi="Tahoma" w:cs="Tahoma"/>
          <w:sz w:val="18"/>
          <w:szCs w:val="18"/>
        </w:rPr>
        <w:t xml:space="preserve"> i dotyczyć będzie:</w:t>
      </w:r>
    </w:p>
    <w:p w14:paraId="3C166329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zmiany technologii</w:t>
      </w:r>
      <w:r w:rsidRPr="00CB569E">
        <w:rPr>
          <w:rFonts w:ascii="Tahoma" w:hAnsi="Tahoma" w:cs="Tahoma"/>
          <w:iCs/>
          <w:sz w:val="18"/>
          <w:szCs w:val="18"/>
        </w:rPr>
        <w:t xml:space="preserve"> </w:t>
      </w:r>
      <w:r w:rsidRPr="00CB569E">
        <w:rPr>
          <w:rFonts w:ascii="Tahoma" w:hAnsi="Tahoma" w:cs="Tahoma"/>
          <w:sz w:val="18"/>
          <w:szCs w:val="18"/>
        </w:rPr>
        <w:t>wykonawstwa w stosunku do przewidzianej w dokumentacji projektowej,</w:t>
      </w:r>
    </w:p>
    <w:p w14:paraId="41E6F775" w14:textId="77777777" w:rsidR="00D6522B" w:rsidRPr="00CB569E" w:rsidRDefault="00D6522B" w:rsidP="00B24AB6">
      <w:pPr>
        <w:numPr>
          <w:ilvl w:val="2"/>
          <w:numId w:val="37"/>
        </w:numPr>
        <w:tabs>
          <w:tab w:val="clear" w:pos="1980"/>
          <w:tab w:val="num" w:pos="993"/>
        </w:tabs>
        <w:spacing w:after="0" w:line="259" w:lineRule="auto"/>
        <w:ind w:left="993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zamiany materiałów przewidzianych do wykonania robót w stosunku do materiałów przewidzianych w dokumentacji projektowej,</w:t>
      </w:r>
    </w:p>
    <w:p w14:paraId="1436E845" w14:textId="0DFAA72A" w:rsidR="00D6522B" w:rsidRPr="00CB569E" w:rsidRDefault="00D6522B" w:rsidP="008E738A">
      <w:pPr>
        <w:spacing w:after="0" w:line="259" w:lineRule="auto"/>
        <w:ind w:left="709" w:hanging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7) zmiana umowy dotyczyć będzie materiałów, urządzeń, rozwiązań lub technologii wskazanych w opisie przedmiotu zamówienia, w tym w dokumentacji projektowej i polegać będzie na zastąpieniu ich materiałami, urządzeniami, rozwiązaniami lub technologiami równoważnymi w przypadku zaistnienia okoliczności uniemożliwiających, znacznie utrudniających lub oczywiście świadczących o niecelowości, nieracjonalności pozyskania materiałów, urządzeń, rozwiązań lub</w:t>
      </w:r>
      <w:r w:rsidR="008E738A" w:rsidRPr="00CB569E">
        <w:rPr>
          <w:rFonts w:ascii="Tahoma" w:hAnsi="Tahoma" w:cs="Tahoma"/>
          <w:sz w:val="18"/>
          <w:szCs w:val="18"/>
        </w:rPr>
        <w:t> </w:t>
      </w:r>
      <w:r w:rsidRPr="00CB569E">
        <w:rPr>
          <w:rFonts w:ascii="Tahoma" w:hAnsi="Tahoma" w:cs="Tahoma"/>
          <w:sz w:val="18"/>
          <w:szCs w:val="18"/>
        </w:rPr>
        <w:t>technologii wskazanych w opisie przedmiotu umowy w tym w dokumentacji projektowej, w szczególności takich jak zaprzestanie produkcji, zaprzestanie importu, wykrycie wad istotnych</w:t>
      </w:r>
      <w:r w:rsidR="00065A51" w:rsidRPr="00CB569E">
        <w:rPr>
          <w:rFonts w:ascii="Tahoma" w:hAnsi="Tahoma" w:cs="Tahoma"/>
          <w:sz w:val="18"/>
          <w:szCs w:val="18"/>
        </w:rPr>
        <w:t>.</w:t>
      </w:r>
    </w:p>
    <w:p w14:paraId="0BBE78AE" w14:textId="50255DF8" w:rsidR="00986748" w:rsidRPr="00CB569E" w:rsidRDefault="00555A11" w:rsidP="005E216C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5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  <w:r w:rsidR="00986748"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 xml:space="preserve">Do każdej propozycji zmiany, inicjujący zmianę przedstawi: </w:t>
      </w:r>
    </w:p>
    <w:p w14:paraId="25286D60" w14:textId="77777777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lastRenderedPageBreak/>
        <w:t>1)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opis propozycji zmiany, w tym wpływ na terminy wykonania,</w:t>
      </w:r>
    </w:p>
    <w:p w14:paraId="6FBE29AE" w14:textId="04EE8231" w:rsidR="00743E53" w:rsidRPr="00CB569E" w:rsidRDefault="00743E53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2)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uzasadnienie zmiany</w:t>
      </w:r>
      <w:r w:rsidR="00A603E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5D9A2528" w14:textId="6D51F1D1" w:rsidR="00986748" w:rsidRPr="00CB569E" w:rsidRDefault="00986748" w:rsidP="004262FF">
      <w:pPr>
        <w:tabs>
          <w:tab w:val="left" w:pos="709"/>
          <w:tab w:val="left" w:pos="993"/>
        </w:tabs>
        <w:spacing w:after="0" w:line="259" w:lineRule="auto"/>
        <w:ind w:left="709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3)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ab/>
        <w:t>obliczenia uzasadniające ewentualną zmianę wynagrodzenia.</w:t>
      </w:r>
    </w:p>
    <w:p w14:paraId="197E9B8B" w14:textId="3D5E3076" w:rsidR="00372460" w:rsidRPr="00CB569E" w:rsidRDefault="00555A11" w:rsidP="004262FF">
      <w:pPr>
        <w:spacing w:after="0" w:line="259" w:lineRule="auto"/>
        <w:ind w:left="426" w:hanging="284"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6</w:t>
      </w:r>
      <w:r w:rsidR="00743E53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.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Zmiana postanowień umowy może nastąpić za zgod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 xml:space="preserve">ą obu stron wyrażoną na piśmie, </w:t>
      </w:r>
      <w:r w:rsidR="00372460" w:rsidRPr="00CB569E">
        <w:rPr>
          <w:rFonts w:ascii="Tahoma" w:eastAsia="Times New Roman" w:hAnsi="Tahoma" w:cs="Tahoma"/>
          <w:sz w:val="18"/>
          <w:szCs w:val="18"/>
          <w:lang w:eastAsia="pl-PL"/>
        </w:rPr>
        <w:t>w formie aneksu do umowy, pod rygorem nieważności.</w:t>
      </w:r>
      <w:r w:rsidR="00F845EA">
        <w:rPr>
          <w:rFonts w:ascii="Tahoma" w:eastAsia="Times New Roman" w:hAnsi="Tahoma" w:cs="Tahoma"/>
          <w:sz w:val="18"/>
          <w:szCs w:val="18"/>
          <w:lang w:eastAsia="pl-PL"/>
        </w:rPr>
        <w:t xml:space="preserve"> </w:t>
      </w:r>
      <w:r w:rsidR="00F845EA" w:rsidRPr="00F845EA">
        <w:rPr>
          <w:rFonts w:ascii="Tahoma" w:eastAsia="Times New Roman" w:hAnsi="Tahoma" w:cs="Tahoma"/>
          <w:sz w:val="18"/>
          <w:szCs w:val="18"/>
          <w:lang w:eastAsia="pl-PL"/>
        </w:rPr>
        <w:t>Każda zmiana umowy wymaga nadto zgody Zamawiającego.</w:t>
      </w:r>
    </w:p>
    <w:p w14:paraId="30C7DB21" w14:textId="413280E4" w:rsidR="00372460" w:rsidRPr="00CB569E" w:rsidRDefault="00F631EB" w:rsidP="008F05C4">
      <w:pPr>
        <w:spacing w:before="240" w:after="0" w:line="259" w:lineRule="auto"/>
        <w:jc w:val="center"/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b/>
          <w:bCs/>
          <w:sz w:val="18"/>
          <w:szCs w:val="18"/>
          <w:lang w:eastAsia="pl-PL"/>
        </w:rPr>
        <w:t>§</w:t>
      </w:r>
      <w:r w:rsidR="00503169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 xml:space="preserve"> </w:t>
      </w:r>
      <w:r w:rsidR="007947B6" w:rsidRPr="00CB569E">
        <w:rPr>
          <w:rFonts w:ascii="Tahoma" w:eastAsia="Times New Roman" w:hAnsi="Tahoma" w:cs="Tahoma"/>
          <w:b/>
          <w:bCs/>
          <w:spacing w:val="-1"/>
          <w:sz w:val="18"/>
          <w:szCs w:val="18"/>
          <w:lang w:eastAsia="pl-PL"/>
        </w:rPr>
        <w:t>15</w:t>
      </w:r>
    </w:p>
    <w:p w14:paraId="31201E9A" w14:textId="5711BF04" w:rsidR="003C1BCD" w:rsidRPr="00CB569E" w:rsidRDefault="00C95ED7" w:rsidP="008F05C4">
      <w:pPr>
        <w:spacing w:after="12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ROZWIĄZANIE UMOWY</w:t>
      </w:r>
    </w:p>
    <w:p w14:paraId="02E1C36E" w14:textId="4BE708AE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Do dnia podpisania przez Strony protokołu odbioru końcowego </w:t>
      </w:r>
      <w:r w:rsidR="005E216C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przysługuje prawo odstąpienia od umowy w następujących okolicznościach:</w:t>
      </w:r>
    </w:p>
    <w:p w14:paraId="2A131546" w14:textId="0A2347BF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razie wystąpienia istotnej zmiany okoliczności powodującej, że wykonanie umowy nie leży w interesie publicznym, czego nie można było przewidzieć w chwili zawarcia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może na każdym etapie realizacji odstąpić od umowy w terminie 30 dni od powzięcia wiadomości o tych okolicznościach,</w:t>
      </w:r>
    </w:p>
    <w:p w14:paraId="3923EEC2" w14:textId="4CD8C58E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zostanie wszczęte postępowanie sądowe, egzekucyjne lub inne postępowanie, w ocenie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mogące mieć negatywny wpływ na realizację przedmiotu umowy,</w:t>
      </w:r>
    </w:p>
    <w:p w14:paraId="328B482B" w14:textId="031EDE31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jeżeli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ykonawca nie rozpoczął robót bez uzasadnionej przyczyny lub nie kontynuuje ich pomimo wezwania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złożonego na piśmie lub opóźnienie w wykonywaniu robót jest dłuższe niż </w:t>
      </w:r>
      <w:r w:rsidR="004C4A42" w:rsidRPr="00CB569E">
        <w:rPr>
          <w:rFonts w:ascii="Tahoma" w:eastAsia="Times New Roman" w:hAnsi="Tahoma" w:cs="Tahoma"/>
          <w:sz w:val="18"/>
          <w:szCs w:val="18"/>
          <w:lang w:eastAsia="pl-PL"/>
        </w:rPr>
        <w:t>14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dni</w:t>
      </w:r>
      <w:r w:rsidR="00533C31" w:rsidRPr="00CB569E">
        <w:rPr>
          <w:rFonts w:ascii="Tahoma" w:eastAsia="Times New Roman" w:hAnsi="Tahoma" w:cs="Tahoma"/>
          <w:sz w:val="18"/>
          <w:szCs w:val="18"/>
          <w:lang w:eastAsia="pl-PL"/>
        </w:rPr>
        <w:t>,</w:t>
      </w:r>
    </w:p>
    <w:p w14:paraId="245C5C3C" w14:textId="77777777" w:rsidR="00864BB1" w:rsidRPr="00CB569E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sytuacji wskazanej w § 5 ust. 23 niniejszej umowy,</w:t>
      </w:r>
    </w:p>
    <w:p w14:paraId="7A088E0B" w14:textId="522D318C" w:rsidR="00864BB1" w:rsidRDefault="00864BB1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 innych okolicznościach wskazanych w umowie.</w:t>
      </w:r>
    </w:p>
    <w:p w14:paraId="323B34E7" w14:textId="37DBDDB9" w:rsidR="00BD0513" w:rsidRPr="00CB569E" w:rsidRDefault="00BD0513" w:rsidP="00B24AB6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w przypadku rozwiązania lub odstąpienia od umowy zawartej pomiędzy Wykonawcą a Zamawiającym dotyczącej przedmiotowej inwestycji</w:t>
      </w:r>
    </w:p>
    <w:p w14:paraId="353E3FA5" w14:textId="6803EEEB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konawcę obciążają następujące obowiązki szczegółowe:</w:t>
      </w:r>
    </w:p>
    <w:p w14:paraId="301C7C54" w14:textId="327F87A2" w:rsidR="00864BB1" w:rsidRPr="00CB569E" w:rsidRDefault="00864BB1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terminie 7 dni od daty odstąpienia od umowy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Podwykonawca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 udziale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 xml:space="preserve">Wykonawcy 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sporządzi szczegółowy protokół inwentaryzacji robót wg stanu na dzień odstąpienia,</w:t>
      </w:r>
    </w:p>
    <w:p w14:paraId="4FDA5EC2" w14:textId="2667109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ykonawca zabezpieczy przerwane roboty w zakresie obustronnie uzgodnionym,</w:t>
      </w:r>
    </w:p>
    <w:p w14:paraId="077213D1" w14:textId="5867745D" w:rsidR="00864BB1" w:rsidRPr="00CB569E" w:rsidRDefault="00BD0513" w:rsidP="00B24AB6">
      <w:pPr>
        <w:widowControl w:val="0"/>
        <w:numPr>
          <w:ilvl w:val="1"/>
          <w:numId w:val="36"/>
        </w:numPr>
        <w:autoSpaceDE w:val="0"/>
        <w:autoSpaceDN w:val="0"/>
        <w:adjustRightInd w:val="0"/>
        <w:spacing w:after="0" w:line="259" w:lineRule="auto"/>
        <w:ind w:left="851" w:hanging="425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wykonawca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sporządzi wykaz materiałów i urządzeń, które nie mogą być wykorzystane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>konawcę do realizacji innych robót, nie objętych umową, jeżeli odstąpienie od umowy nastąpiło z przyczyn niezależnych od niego</w:t>
      </w:r>
      <w:r w:rsidR="00467C94" w:rsidRPr="00CB569E">
        <w:rPr>
          <w:rFonts w:ascii="Tahoma" w:eastAsia="Times New Roman" w:hAnsi="Tahoma" w:cs="Tahoma"/>
          <w:sz w:val="18"/>
          <w:szCs w:val="18"/>
          <w:lang w:eastAsia="pl-PL"/>
        </w:rPr>
        <w:t>.</w:t>
      </w:r>
    </w:p>
    <w:p w14:paraId="3E6EFC83" w14:textId="545CC28B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>Podwy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konawca zgłosi do dokonania przez </w:t>
      </w: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Wykonawcę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odbioru robót przerwanych oraz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robót zabezpieczających. </w:t>
      </w:r>
      <w:r>
        <w:rPr>
          <w:rFonts w:ascii="Tahoma" w:eastAsia="Times New Roman" w:hAnsi="Tahoma" w:cs="Tahoma"/>
          <w:spacing w:val="-1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pacing w:val="-1"/>
          <w:sz w:val="18"/>
          <w:szCs w:val="18"/>
          <w:lang w:eastAsia="pl-PL"/>
        </w:rPr>
        <w:t>w zakresie obustronnie uzgodnionym dokona:</w:t>
      </w:r>
    </w:p>
    <w:p w14:paraId="42DA0149" w14:textId="7777777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inwentaryzacji i odbioru w/w robót oraz zapłaty wynagrodzenia za roboty, które zostały należycie wykonane od dnia podpisania umowy do dnia odstąpienia,</w:t>
      </w:r>
    </w:p>
    <w:p w14:paraId="4070233D" w14:textId="623439A7" w:rsidR="00864BB1" w:rsidRPr="00CB569E" w:rsidRDefault="00864BB1" w:rsidP="00B24AB6">
      <w:pPr>
        <w:widowControl w:val="0"/>
        <w:numPr>
          <w:ilvl w:val="1"/>
          <w:numId w:val="33"/>
        </w:numPr>
        <w:autoSpaceDE w:val="0"/>
        <w:autoSpaceDN w:val="0"/>
        <w:adjustRightInd w:val="0"/>
        <w:spacing w:after="0" w:line="259" w:lineRule="auto"/>
        <w:ind w:left="993"/>
        <w:contextualSpacing/>
        <w:rPr>
          <w:rFonts w:ascii="Tahoma" w:eastAsia="Times New Roman" w:hAnsi="Tahoma" w:cs="Tahoma"/>
          <w:bCs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przyjęcia od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pod swój dozór terenu robót.</w:t>
      </w:r>
    </w:p>
    <w:p w14:paraId="2904AD35" w14:textId="69ABFC64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Odstąpienie od umowy powinno nastąpić w formie pisemnej pod rygorem nieważności w terminie 10 dni od dnia powzięcia przez stronę odstępującą wiedzy o zdarzeniu będącym podstawą odstąpienia jeżeli z umowy nie wynika inny termin i powinno zawierać </w:t>
      </w:r>
      <w:r w:rsidR="004954D4" w:rsidRPr="00CB569E">
        <w:rPr>
          <w:rFonts w:ascii="Tahoma" w:eastAsia="Times New Roman" w:hAnsi="Tahoma" w:cs="Tahoma"/>
          <w:sz w:val="18"/>
          <w:szCs w:val="18"/>
          <w:lang w:eastAsia="pl-PL"/>
        </w:rPr>
        <w:t>u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zasadnienie.</w:t>
      </w:r>
    </w:p>
    <w:p w14:paraId="3375A01F" w14:textId="7EDEC85C" w:rsidR="00864BB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W przypadku odstąpienia od umowy przez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Wykonawcę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lub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ykonawcę, </w:t>
      </w:r>
      <w:r w:rsidR="00BD0513">
        <w:rPr>
          <w:rFonts w:ascii="Tahoma" w:eastAsia="Times New Roman" w:hAnsi="Tahoma" w:cs="Tahoma"/>
          <w:sz w:val="18"/>
          <w:szCs w:val="18"/>
          <w:lang w:eastAsia="pl-PL"/>
        </w:rPr>
        <w:t>Podwykonawca wyda Wykonawcy</w:t>
      </w: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: uzgodnienia, protokoły prób, badań i sprawdzeń, atesty i certyfikaty na wbudowane materiały i urządzenia itd.</w:t>
      </w:r>
    </w:p>
    <w:p w14:paraId="428CA53F" w14:textId="446760EF" w:rsidR="00864BB1" w:rsidRPr="00CB569E" w:rsidRDefault="00BD0513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sz w:val="18"/>
          <w:szCs w:val="18"/>
          <w:lang w:eastAsia="pl-PL"/>
        </w:rPr>
        <w:t xml:space="preserve">Wykonawca 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zapłaci </w:t>
      </w:r>
      <w:r>
        <w:rPr>
          <w:rFonts w:ascii="Tahoma" w:eastAsia="Times New Roman" w:hAnsi="Tahoma" w:cs="Tahoma"/>
          <w:sz w:val="18"/>
          <w:szCs w:val="18"/>
          <w:lang w:eastAsia="pl-PL"/>
        </w:rPr>
        <w:t>Podw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ykonawcy wynagrodzenie za roboty wykonane do dnia </w:t>
      </w:r>
      <w:r w:rsidR="005D2ADD" w:rsidRPr="00CB569E">
        <w:rPr>
          <w:rFonts w:ascii="Tahoma" w:eastAsia="Times New Roman" w:hAnsi="Tahoma" w:cs="Tahoma"/>
          <w:sz w:val="18"/>
          <w:szCs w:val="18"/>
          <w:lang w:eastAsia="pl-PL"/>
        </w:rPr>
        <w:t>dokonania odstąpieni</w:t>
      </w:r>
      <w:r w:rsidR="00C100F5" w:rsidRPr="00CB569E">
        <w:rPr>
          <w:rFonts w:ascii="Tahoma" w:eastAsia="Times New Roman" w:hAnsi="Tahoma" w:cs="Tahoma"/>
          <w:sz w:val="18"/>
          <w:szCs w:val="18"/>
          <w:lang w:eastAsia="pl-PL"/>
        </w:rPr>
        <w:t>a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według cen na dzień odstąpienia, pomniejszone o roszczenia </w:t>
      </w:r>
      <w:r>
        <w:rPr>
          <w:rFonts w:ascii="Tahoma" w:eastAsia="Times New Roman" w:hAnsi="Tahoma" w:cs="Tahoma"/>
          <w:sz w:val="18"/>
          <w:szCs w:val="18"/>
          <w:lang w:eastAsia="pl-PL"/>
        </w:rPr>
        <w:t>Wykonawcy</w:t>
      </w:r>
      <w:r w:rsidR="00864BB1" w:rsidRPr="00CB569E">
        <w:rPr>
          <w:rFonts w:ascii="Tahoma" w:eastAsia="Times New Roman" w:hAnsi="Tahoma" w:cs="Tahoma"/>
          <w:sz w:val="18"/>
          <w:szCs w:val="18"/>
          <w:lang w:eastAsia="pl-PL"/>
        </w:rPr>
        <w:t xml:space="preserve"> z tytułu kar umownych oraz ewentualne roszczenia o obniżenie ceny na podstawie rękojmi i gwarancji lub inne roszczenia odszkodowawcze oraz pokryje koszty za zakupione materiały i urządzenia nienadające się do wbudowania w inny obiekt. </w:t>
      </w:r>
    </w:p>
    <w:p w14:paraId="5ED9D697" w14:textId="214CBD6C" w:rsidR="00555A11" w:rsidRPr="00CB569E" w:rsidRDefault="00864BB1" w:rsidP="00B24AB6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59" w:lineRule="auto"/>
        <w:contextualSpacing/>
        <w:rPr>
          <w:rFonts w:ascii="Tahoma" w:eastAsia="Times New Roman" w:hAnsi="Tahoma" w:cs="Tahoma"/>
          <w:sz w:val="18"/>
          <w:szCs w:val="18"/>
          <w:lang w:eastAsia="pl-PL"/>
        </w:rPr>
      </w:pPr>
      <w:r w:rsidRPr="00CB569E">
        <w:rPr>
          <w:rFonts w:ascii="Tahoma" w:eastAsia="Times New Roman" w:hAnsi="Tahoma" w:cs="Tahoma"/>
          <w:sz w:val="18"/>
          <w:szCs w:val="18"/>
          <w:lang w:eastAsia="pl-PL"/>
        </w:rPr>
        <w:t>Wszelkie inne uzasadnione koszty związane z odstąpieniem od Umowy ponosi Strona, która jest winna odstąpienia od Umowy.</w:t>
      </w:r>
    </w:p>
    <w:p w14:paraId="75CC62CF" w14:textId="60A07D57" w:rsidR="003C1BCD" w:rsidRPr="00CB569E" w:rsidRDefault="003C1BCD" w:rsidP="00970057">
      <w:pPr>
        <w:spacing w:before="240"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 xml:space="preserve">§ </w:t>
      </w:r>
      <w:r w:rsidR="00D33A7A" w:rsidRPr="00CB569E">
        <w:rPr>
          <w:rFonts w:ascii="Tahoma" w:hAnsi="Tahoma" w:cs="Tahoma"/>
          <w:b/>
          <w:bCs/>
          <w:sz w:val="18"/>
          <w:szCs w:val="18"/>
        </w:rPr>
        <w:t>16</w:t>
      </w:r>
    </w:p>
    <w:p w14:paraId="3CF7A818" w14:textId="660A4C66" w:rsidR="003C1BCD" w:rsidRPr="00CB569E" w:rsidRDefault="00C95ED7" w:rsidP="004262FF">
      <w:pPr>
        <w:spacing w:after="0" w:line="259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CB569E">
        <w:rPr>
          <w:rFonts w:ascii="Tahoma" w:hAnsi="Tahoma" w:cs="Tahoma"/>
          <w:b/>
          <w:bCs/>
          <w:sz w:val="18"/>
          <w:szCs w:val="18"/>
        </w:rPr>
        <w:t>POSTANOWIENIA DODATKOWE I KOŃCOWE</w:t>
      </w:r>
    </w:p>
    <w:p w14:paraId="3D67A092" w14:textId="51D85644" w:rsidR="00C95ED7" w:rsidRPr="00BD0513" w:rsidRDefault="00C95ED7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ustalają, że korespondencję w sprawach zapisów umownych będą kierować na adresy</w:t>
      </w:r>
      <w:r w:rsidR="00BD0513">
        <w:rPr>
          <w:rFonts w:ascii="Tahoma" w:hAnsi="Tahoma" w:cs="Tahoma"/>
          <w:sz w:val="18"/>
          <w:szCs w:val="18"/>
        </w:rPr>
        <w:t xml:space="preserve"> wymienione w komparycji niniejszej umowy. </w:t>
      </w:r>
      <w:r w:rsidRPr="00BD0513">
        <w:rPr>
          <w:rFonts w:ascii="Tahoma" w:hAnsi="Tahoma" w:cs="Tahoma"/>
          <w:sz w:val="18"/>
          <w:szCs w:val="18"/>
        </w:rPr>
        <w:t>Wszelka korespondencja pomiędzy stronami dotycząca niniejszej Umowy może być wyko</w:t>
      </w:r>
      <w:r w:rsidR="00751AC3" w:rsidRPr="00BD0513">
        <w:rPr>
          <w:rFonts w:ascii="Tahoma" w:hAnsi="Tahoma" w:cs="Tahoma"/>
          <w:sz w:val="18"/>
          <w:szCs w:val="18"/>
        </w:rPr>
        <w:t>nywana przez doręczenie na piśmie, osobiście lub listem poleconym, kurierem, telefaksem</w:t>
      </w:r>
      <w:r w:rsidR="00122297" w:rsidRPr="00BD0513">
        <w:rPr>
          <w:rFonts w:ascii="Tahoma" w:hAnsi="Tahoma" w:cs="Tahoma"/>
          <w:sz w:val="18"/>
          <w:szCs w:val="18"/>
        </w:rPr>
        <w:t xml:space="preserve">. Strony mogą także doręczać wszelkie oświadczenia, uzgodnienia, powiadomienia oraz żądania stron </w:t>
      </w:r>
      <w:r w:rsidR="00751AC3" w:rsidRPr="00BD0513">
        <w:rPr>
          <w:rFonts w:ascii="Tahoma" w:hAnsi="Tahoma" w:cs="Tahoma"/>
          <w:sz w:val="18"/>
          <w:szCs w:val="18"/>
        </w:rPr>
        <w:t xml:space="preserve"> pocztą elektroniczną </w:t>
      </w:r>
      <w:r w:rsidR="00122297" w:rsidRPr="00BD0513">
        <w:rPr>
          <w:rFonts w:ascii="Tahoma" w:hAnsi="Tahoma" w:cs="Tahoma"/>
          <w:sz w:val="18"/>
          <w:szCs w:val="18"/>
        </w:rPr>
        <w:t xml:space="preserve">ze skutkiem na dzień wysłania poczty e-mail przez Strony pod warunkiem, że zostanie ona wysłana do godziny 15:00 czasu polskiego w dniu roboczym i potwierdzona listem poleconym nadanym najpóźniej następnego dnia roboczego. </w:t>
      </w:r>
    </w:p>
    <w:p w14:paraId="33095BE6" w14:textId="09E147F4" w:rsidR="00751AC3" w:rsidRPr="00CB569E" w:rsidRDefault="00751AC3" w:rsidP="00B24AB6">
      <w:pPr>
        <w:pStyle w:val="Akapitzlist"/>
        <w:numPr>
          <w:ilvl w:val="0"/>
          <w:numId w:val="14"/>
        </w:numPr>
        <w:spacing w:after="0" w:line="259" w:lineRule="auto"/>
        <w:jc w:val="left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Osobami uprawnionymi do reprezentowania Zamawiającego podczas realizacji niniejszej umowy są:</w:t>
      </w:r>
    </w:p>
    <w:p w14:paraId="26686F01" w14:textId="77777777" w:rsidR="00BD0513" w:rsidRPr="00CB569E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22E6F91A" w14:textId="77777777" w:rsidR="00BD0513" w:rsidRPr="00CB569E" w:rsidRDefault="00BD0513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3A8BCFCA" w14:textId="1EFA5795" w:rsidR="00BC4A76" w:rsidRPr="00CB569E" w:rsidRDefault="00BC4A76" w:rsidP="00B24AB6">
      <w:pPr>
        <w:pStyle w:val="Akapitzlist"/>
        <w:numPr>
          <w:ilvl w:val="0"/>
          <w:numId w:val="16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...............................,</w:t>
      </w:r>
      <w:r w:rsidRPr="00CB569E">
        <w:rPr>
          <w:rFonts w:ascii="Tahoma" w:hAnsi="Tahoma" w:cs="Tahoma"/>
          <w:sz w:val="18"/>
          <w:szCs w:val="18"/>
        </w:rPr>
        <w:tab/>
        <w:t>tel.: ..........................,</w:t>
      </w:r>
      <w:r w:rsidRPr="00CB569E">
        <w:rPr>
          <w:rFonts w:ascii="Tahoma" w:hAnsi="Tahoma" w:cs="Tahoma"/>
          <w:sz w:val="18"/>
          <w:szCs w:val="18"/>
        </w:rPr>
        <w:tab/>
      </w:r>
      <w:r w:rsidRPr="00CB569E">
        <w:rPr>
          <w:rFonts w:ascii="Tahoma" w:hAnsi="Tahoma" w:cs="Tahoma"/>
          <w:sz w:val="18"/>
          <w:szCs w:val="18"/>
        </w:rPr>
        <w:tab/>
        <w:t>e-mail: ...........................................</w:t>
      </w:r>
    </w:p>
    <w:p w14:paraId="044D2E01" w14:textId="48597C5B" w:rsidR="00751AC3" w:rsidRPr="00CB569E" w:rsidRDefault="00751AC3" w:rsidP="008C1885">
      <w:pPr>
        <w:spacing w:after="0" w:line="259" w:lineRule="auto"/>
        <w:ind w:left="284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Ww. osoby są uprawnione do podpisywania protokołów odbioru oraz do wydawania poleceń związanych z realizacją niniejszej Umowy.</w:t>
      </w:r>
    </w:p>
    <w:p w14:paraId="63ADB095" w14:textId="4124BE2C" w:rsidR="007845C1" w:rsidRPr="00CB569E" w:rsidRDefault="007845C1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lastRenderedPageBreak/>
        <w:t>Strony zobowiązują się wzajemnie do wykonania względem osób przez siebie zaangażowanych do realizacji zamówienia (niezależnie od podstawy zatrudnienia), których dane będą ujawnione w celu realizacji niniejszej Umowy obowiązku informacyjnego zgodnie z art. 14 ust. 1 i 2 Rozporządzenia nr 679/2016 Parlamentu Europejskiego i Rady (UE) z dnia 27 kwietnia 2016 r. w sprawie ochrony osób fizycznych w związku z przetwarzaniem danych osobowych i w sprawie swobodnego przepływu takich danych oraz uchylenia dyrektywy 95/46/WE, w imieniu drugiej Strony.</w:t>
      </w:r>
    </w:p>
    <w:p w14:paraId="5F7ACE86" w14:textId="365E88AA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Przy  realizacji  niniejszej  Umowy  mają  zastosowanie  powszechnie  obowiązujące  przepisy prawa polskiego.</w:t>
      </w:r>
    </w:p>
    <w:p w14:paraId="108BE326" w14:textId="08FF5815" w:rsidR="003B4008" w:rsidRDefault="003B4008" w:rsidP="003B4008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3B4008">
        <w:rPr>
          <w:rFonts w:ascii="Tahoma" w:hAnsi="Tahoma" w:cs="Tahoma"/>
          <w:sz w:val="18"/>
          <w:szCs w:val="18"/>
        </w:rPr>
        <w:t>Do obowiązków Podwykonawcy nieuregulowanych w niniejszej umowie (w szczególności dotyczących obowiązkowych postanowień umów podwykonawczych) stosuje się odpowiednio postanowienia umowy zawartej pomiędzy Wykonawcą a Zamawiającym</w:t>
      </w:r>
      <w:r>
        <w:rPr>
          <w:rFonts w:ascii="Tahoma" w:hAnsi="Tahoma" w:cs="Tahoma"/>
          <w:sz w:val="18"/>
          <w:szCs w:val="18"/>
        </w:rPr>
        <w:t xml:space="preserve">. </w:t>
      </w:r>
    </w:p>
    <w:p w14:paraId="407D29F7" w14:textId="62166775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 sprawach nie uregulowanych niniejszą umową mają zastosowanie odpowiednie przepisy</w:t>
      </w:r>
      <w:r w:rsidR="008B748E" w:rsidRPr="00CB569E">
        <w:rPr>
          <w:rFonts w:ascii="Tahoma" w:hAnsi="Tahoma" w:cs="Tahoma"/>
          <w:sz w:val="18"/>
          <w:szCs w:val="18"/>
        </w:rPr>
        <w:t xml:space="preserve">, w tym </w:t>
      </w:r>
      <w:r w:rsidRPr="00CB569E">
        <w:rPr>
          <w:rFonts w:ascii="Tahoma" w:hAnsi="Tahoma" w:cs="Tahoma"/>
          <w:sz w:val="18"/>
          <w:szCs w:val="18"/>
        </w:rPr>
        <w:t>Kodeksu cywilnego oraz przepisy ustawy Prawo budowlane i Prawo Zamówień Publicznych.</w:t>
      </w:r>
    </w:p>
    <w:p w14:paraId="3038FBA4" w14:textId="15DA6670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Wszystkie spory wynikające z niniejszej Umowy, które nie mogą być rozstrzygnięte polubownie, będą rozstrzygane przez sąd powszechny właściwy dla siedziby </w:t>
      </w:r>
      <w:r w:rsidR="00BD0513">
        <w:rPr>
          <w:rFonts w:ascii="Tahoma" w:hAnsi="Tahoma" w:cs="Tahoma"/>
          <w:sz w:val="18"/>
          <w:szCs w:val="18"/>
        </w:rPr>
        <w:t>Wykonawcy</w:t>
      </w:r>
      <w:r w:rsidRPr="00CB569E">
        <w:rPr>
          <w:rFonts w:ascii="Tahoma" w:hAnsi="Tahoma" w:cs="Tahoma"/>
          <w:sz w:val="18"/>
          <w:szCs w:val="18"/>
        </w:rPr>
        <w:t>.</w:t>
      </w:r>
    </w:p>
    <w:p w14:paraId="665909BE" w14:textId="77777777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Strony oświadczają, że osoby podpisujące niniejszą umowę posiadają uprawnienia do ich reprezentacji i podpisania niniejszej umowy.</w:t>
      </w:r>
    </w:p>
    <w:p w14:paraId="082C31E6" w14:textId="20391F4C" w:rsidR="00A724A9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Umowę sporządzono w trzech jednobrzmiących egzemplarzach, z czego dwa otrzymuje </w:t>
      </w:r>
      <w:r w:rsidR="00BD0513">
        <w:rPr>
          <w:rFonts w:ascii="Tahoma" w:hAnsi="Tahoma" w:cs="Tahoma"/>
          <w:sz w:val="18"/>
          <w:szCs w:val="18"/>
        </w:rPr>
        <w:t>Wykonawca</w:t>
      </w:r>
      <w:r w:rsidRPr="00CB569E">
        <w:rPr>
          <w:rFonts w:ascii="Tahoma" w:hAnsi="Tahoma" w:cs="Tahoma"/>
          <w:sz w:val="18"/>
          <w:szCs w:val="18"/>
        </w:rPr>
        <w:t xml:space="preserve"> a jeden Wykonawca.</w:t>
      </w:r>
    </w:p>
    <w:p w14:paraId="73DF70E9" w14:textId="196D10DA" w:rsidR="003C1BCD" w:rsidRPr="00CB569E" w:rsidRDefault="003C1BCD" w:rsidP="00B24AB6">
      <w:pPr>
        <w:pStyle w:val="Akapitzlist"/>
        <w:numPr>
          <w:ilvl w:val="0"/>
          <w:numId w:val="14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 xml:space="preserve">Załączniki do umowy: </w:t>
      </w:r>
    </w:p>
    <w:p w14:paraId="7D074748" w14:textId="77777777" w:rsidR="004E0C5F" w:rsidRPr="00CB569E" w:rsidRDefault="004E0C5F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Dokumentacja projektowa,</w:t>
      </w:r>
    </w:p>
    <w:p w14:paraId="15491435" w14:textId="432A9CF6" w:rsidR="00A1711C" w:rsidRPr="00CB569E" w:rsidRDefault="00A1711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Specyfikacja Warunków Zamówienia</w:t>
      </w:r>
    </w:p>
    <w:p w14:paraId="0FFC9D32" w14:textId="25708B55" w:rsidR="00C95ED7" w:rsidRPr="00CB569E" w:rsidRDefault="0083316C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Oferta wykonawcy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2360ECD2" w14:textId="77777777" w:rsidR="00542E16" w:rsidRPr="00CB569E" w:rsidRDefault="00542E16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Oświadczenie podwykonawcy – wzór,</w:t>
      </w:r>
    </w:p>
    <w:p w14:paraId="7DF1A398" w14:textId="72DD7B49" w:rsidR="003C1BCD" w:rsidRPr="00CB569E" w:rsidRDefault="003C1BCD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klauzula informacyjna o przetwarzaniu danych osobowych</w:t>
      </w:r>
      <w:r w:rsidR="00C95ED7" w:rsidRPr="00CB569E">
        <w:rPr>
          <w:rFonts w:ascii="Tahoma" w:hAnsi="Tahoma" w:cs="Tahoma"/>
          <w:sz w:val="18"/>
          <w:szCs w:val="18"/>
        </w:rPr>
        <w:t>,</w:t>
      </w:r>
    </w:p>
    <w:p w14:paraId="70B09378" w14:textId="5C2ECDB6" w:rsidR="00C86DAA" w:rsidRPr="00CB569E" w:rsidRDefault="00C86DAA" w:rsidP="00B24AB6">
      <w:pPr>
        <w:pStyle w:val="Akapitzlist"/>
        <w:numPr>
          <w:ilvl w:val="0"/>
          <w:numId w:val="15"/>
        </w:num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>Wzór harmonogramu.</w:t>
      </w:r>
    </w:p>
    <w:p w14:paraId="47FF8380" w14:textId="2D38065A" w:rsidR="00A35B97" w:rsidRDefault="00A117FF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  <w:r w:rsidRPr="00CB569E">
        <w:rPr>
          <w:rFonts w:ascii="Tahoma" w:hAnsi="Tahoma" w:cs="Tahoma"/>
          <w:sz w:val="18"/>
          <w:szCs w:val="18"/>
        </w:rPr>
        <w:tab/>
      </w:r>
    </w:p>
    <w:p w14:paraId="59587B8B" w14:textId="599841F1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4126AD44" w14:textId="093CB895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7BD69EB1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D9EFED9" w14:textId="14C9543F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AB1BCE5" w14:textId="77777777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049B0578" w14:textId="4165E99C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0"/>
        <w:gridCol w:w="4580"/>
      </w:tblGrid>
      <w:tr w:rsidR="00BD0513" w14:paraId="06DF1B0A" w14:textId="77777777" w:rsidTr="00BD0513">
        <w:tc>
          <w:tcPr>
            <w:tcW w:w="4743" w:type="dxa"/>
          </w:tcPr>
          <w:p w14:paraId="22FAEB33" w14:textId="420C6529" w:rsidR="00BD0513" w:rsidRDefault="00BD0513" w:rsidP="00BD0513">
            <w:pPr>
              <w:spacing w:line="259" w:lineRule="auto"/>
              <w:ind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  <w:tc>
          <w:tcPr>
            <w:tcW w:w="4580" w:type="dxa"/>
          </w:tcPr>
          <w:p w14:paraId="0F1DD773" w14:textId="2E3F3A78" w:rsid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………………………………………………………………………..........</w:t>
            </w:r>
          </w:p>
        </w:tc>
      </w:tr>
      <w:tr w:rsidR="00BD0513" w14:paraId="1AE4644B" w14:textId="77777777" w:rsidTr="00BD0513">
        <w:tc>
          <w:tcPr>
            <w:tcW w:w="4743" w:type="dxa"/>
          </w:tcPr>
          <w:p w14:paraId="381D1451" w14:textId="3E6DEEF5" w:rsidR="00BD0513" w:rsidRPr="00BD0513" w:rsidRDefault="00BD0513" w:rsidP="00BD0513">
            <w:pPr>
              <w:spacing w:line="259" w:lineRule="auto"/>
              <w:ind w:left="-519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PODWYKONAWCA</w:t>
            </w:r>
          </w:p>
        </w:tc>
        <w:tc>
          <w:tcPr>
            <w:tcW w:w="4580" w:type="dxa"/>
          </w:tcPr>
          <w:p w14:paraId="4EA13E6B" w14:textId="27841554" w:rsidR="00BD0513" w:rsidRPr="00BD0513" w:rsidRDefault="00BD0513" w:rsidP="00BD0513">
            <w:pPr>
              <w:spacing w:line="259" w:lineRule="auto"/>
              <w:ind w:left="-180" w:right="26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D0513">
              <w:rPr>
                <w:rFonts w:ascii="Tahoma" w:hAnsi="Tahoma" w:cs="Tahoma"/>
                <w:b/>
                <w:sz w:val="18"/>
                <w:szCs w:val="18"/>
              </w:rPr>
              <w:t>WYKONAWCA</w:t>
            </w:r>
          </w:p>
        </w:tc>
      </w:tr>
    </w:tbl>
    <w:p w14:paraId="7DBFD757" w14:textId="2708AAEE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2923452" w14:textId="6FE09270" w:rsidR="00BD0513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p w14:paraId="155EC601" w14:textId="77777777" w:rsidR="00BD0513" w:rsidRPr="00CB569E" w:rsidRDefault="00BD0513" w:rsidP="004262FF">
      <w:pPr>
        <w:spacing w:after="0" w:line="259" w:lineRule="auto"/>
        <w:rPr>
          <w:rFonts w:ascii="Tahoma" w:hAnsi="Tahoma" w:cs="Tahoma"/>
          <w:sz w:val="18"/>
          <w:szCs w:val="18"/>
        </w:rPr>
      </w:pPr>
    </w:p>
    <w:sectPr w:rsidR="00BD0513" w:rsidRPr="00CB569E" w:rsidSect="00BC7DDA">
      <w:headerReference w:type="default" r:id="rId9"/>
      <w:footerReference w:type="default" r:id="rId10"/>
      <w:headerReference w:type="first" r:id="rId11"/>
      <w:pgSz w:w="11906" w:h="16838"/>
      <w:pgMar w:top="1417" w:right="991" w:bottom="1417" w:left="1418" w:header="708" w:footer="383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60719" w16cex:dateUtc="2023-02-02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9E41DAB" w16cid:durableId="2786071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DE6CD" w14:textId="77777777" w:rsidR="00E636EA" w:rsidRDefault="00E636EA" w:rsidP="0083453A">
      <w:pPr>
        <w:spacing w:after="0"/>
      </w:pPr>
      <w:r>
        <w:separator/>
      </w:r>
    </w:p>
  </w:endnote>
  <w:endnote w:type="continuationSeparator" w:id="0">
    <w:p w14:paraId="0CE9EC27" w14:textId="77777777" w:rsidR="00E636EA" w:rsidRDefault="00E636EA" w:rsidP="0083453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99966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7ABB1E" w14:textId="45B676BA" w:rsidR="00BC7DDA" w:rsidRDefault="00BC7DDA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2C05">
          <w:rPr>
            <w:noProof/>
          </w:rPr>
          <w:t>7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822FF1" w14:textId="77777777" w:rsidR="00635FD5" w:rsidRDefault="00635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B863" w14:textId="77777777" w:rsidR="00E636EA" w:rsidRDefault="00E636EA" w:rsidP="0083453A">
      <w:pPr>
        <w:spacing w:after="0"/>
      </w:pPr>
      <w:r>
        <w:separator/>
      </w:r>
    </w:p>
  </w:footnote>
  <w:footnote w:type="continuationSeparator" w:id="0">
    <w:p w14:paraId="7A1E2361" w14:textId="77777777" w:rsidR="00E636EA" w:rsidRDefault="00E636EA" w:rsidP="0083453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BD3AF" w14:textId="77777777" w:rsidR="00635FD5" w:rsidRDefault="00635FD5" w:rsidP="0083453A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E5755" w14:textId="681E4B34" w:rsidR="00635FD5" w:rsidRDefault="00F845EA" w:rsidP="00CB569E">
    <w:pPr>
      <w:pStyle w:val="Nagwek3"/>
      <w:pBdr>
        <w:bottom w:val="single" w:sz="6" w:space="1" w:color="auto"/>
      </w:pBdr>
      <w:ind w:left="-426" w:right="-142"/>
      <w:jc w:val="center"/>
      <w:rPr>
        <w:rFonts w:ascii="Calibri" w:eastAsia="Calibri" w:hAnsi="Calibri"/>
        <w:sz w:val="20"/>
      </w:rPr>
    </w:pPr>
    <w:r w:rsidRPr="00F845EA">
      <w:rPr>
        <w:rFonts w:ascii="Calibri" w:eastAsia="Calibri" w:hAnsi="Calibri"/>
        <w:sz w:val="20"/>
      </w:rPr>
      <w:t>Wykonanie rurociągu za pomocą przewiertu sterowanego pod dnem rzeki Drwęcy</w:t>
    </w:r>
    <w:r w:rsidR="00635FD5" w:rsidRPr="003E5337">
      <w:rPr>
        <w:rFonts w:ascii="Calibri" w:eastAsia="Calibri" w:hAnsi="Calibri"/>
        <w:sz w:val="20"/>
      </w:rPr>
      <w:t>.</w:t>
    </w:r>
  </w:p>
  <w:p w14:paraId="649BD6C5" w14:textId="3B724F9F" w:rsidR="00635FD5" w:rsidRDefault="00635FD5" w:rsidP="001A5025">
    <w:pPr>
      <w:pStyle w:val="Nagwek"/>
      <w:tabs>
        <w:tab w:val="clear" w:pos="4536"/>
        <w:tab w:val="clear" w:pos="9072"/>
        <w:tab w:val="left" w:pos="223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9793"/>
        </w:tabs>
        <w:ind w:left="9793" w:hanging="360"/>
      </w:pPr>
    </w:lvl>
    <w:lvl w:ilvl="1">
      <w:start w:val="1"/>
      <w:numFmt w:val="lowerLetter"/>
      <w:lvlText w:val="%2."/>
      <w:lvlJc w:val="left"/>
      <w:pPr>
        <w:tabs>
          <w:tab w:val="num" w:pos="10513"/>
        </w:tabs>
        <w:ind w:left="10513" w:hanging="360"/>
      </w:pPr>
    </w:lvl>
    <w:lvl w:ilvl="2">
      <w:start w:val="3"/>
      <w:numFmt w:val="decimal"/>
      <w:lvlText w:val="%3."/>
      <w:lvlJc w:val="left"/>
      <w:pPr>
        <w:tabs>
          <w:tab w:val="num" w:pos="11413"/>
        </w:tabs>
        <w:ind w:left="11413" w:hanging="360"/>
      </w:pPr>
    </w:lvl>
    <w:lvl w:ilvl="3">
      <w:start w:val="1"/>
      <w:numFmt w:val="lowerLetter"/>
      <w:lvlText w:val="%4)"/>
      <w:lvlJc w:val="left"/>
      <w:pPr>
        <w:tabs>
          <w:tab w:val="num" w:pos="11953"/>
        </w:tabs>
        <w:ind w:left="11953" w:hanging="360"/>
      </w:pPr>
    </w:lvl>
    <w:lvl w:ilvl="4">
      <w:start w:val="1"/>
      <w:numFmt w:val="lowerLetter"/>
      <w:lvlText w:val="%5."/>
      <w:lvlJc w:val="left"/>
      <w:pPr>
        <w:tabs>
          <w:tab w:val="num" w:pos="12673"/>
        </w:tabs>
        <w:ind w:left="12673" w:hanging="360"/>
      </w:pPr>
    </w:lvl>
    <w:lvl w:ilvl="5">
      <w:start w:val="1"/>
      <w:numFmt w:val="lowerRoman"/>
      <w:lvlText w:val="%6."/>
      <w:lvlJc w:val="right"/>
      <w:pPr>
        <w:tabs>
          <w:tab w:val="num" w:pos="13393"/>
        </w:tabs>
        <w:ind w:left="13393" w:firstLine="0"/>
      </w:pPr>
    </w:lvl>
    <w:lvl w:ilvl="6">
      <w:start w:val="1"/>
      <w:numFmt w:val="decimal"/>
      <w:lvlText w:val="%7."/>
      <w:lvlJc w:val="left"/>
      <w:pPr>
        <w:tabs>
          <w:tab w:val="num" w:pos="14113"/>
        </w:tabs>
        <w:ind w:left="14113" w:hanging="360"/>
      </w:pPr>
    </w:lvl>
    <w:lvl w:ilvl="7">
      <w:start w:val="1"/>
      <w:numFmt w:val="lowerLetter"/>
      <w:lvlText w:val="%8."/>
      <w:lvlJc w:val="left"/>
      <w:pPr>
        <w:tabs>
          <w:tab w:val="num" w:pos="14833"/>
        </w:tabs>
        <w:ind w:left="14833" w:hanging="360"/>
      </w:pPr>
    </w:lvl>
    <w:lvl w:ilvl="8">
      <w:start w:val="1"/>
      <w:numFmt w:val="lowerRoman"/>
      <w:lvlText w:val="%9."/>
      <w:lvlJc w:val="right"/>
      <w:pPr>
        <w:tabs>
          <w:tab w:val="num" w:pos="15553"/>
        </w:tabs>
        <w:ind w:left="15553" w:firstLine="0"/>
      </w:pPr>
    </w:lvl>
  </w:abstractNum>
  <w:abstractNum w:abstractNumId="1" w15:restartNumberingAfterBreak="0">
    <w:nsid w:val="01D6129C"/>
    <w:multiLevelType w:val="multilevel"/>
    <w:tmpl w:val="8FE6185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eastAsia="Calibri"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Calibri" w:cs="Times New Roman" w:hint="default"/>
      </w:rPr>
    </w:lvl>
  </w:abstractNum>
  <w:abstractNum w:abstractNumId="2" w15:restartNumberingAfterBreak="0">
    <w:nsid w:val="02120DE9"/>
    <w:multiLevelType w:val="hybridMultilevel"/>
    <w:tmpl w:val="06B6EB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F3D62"/>
    <w:multiLevelType w:val="hybridMultilevel"/>
    <w:tmpl w:val="82D22188"/>
    <w:lvl w:ilvl="0" w:tplc="25F6CF20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51EC1"/>
    <w:multiLevelType w:val="hybridMultilevel"/>
    <w:tmpl w:val="06FA09D2"/>
    <w:lvl w:ilvl="0" w:tplc="2AA67C7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F6146"/>
    <w:multiLevelType w:val="hybridMultilevel"/>
    <w:tmpl w:val="BEE6F4E2"/>
    <w:lvl w:ilvl="0" w:tplc="322083B2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841F2"/>
    <w:multiLevelType w:val="hybridMultilevel"/>
    <w:tmpl w:val="1E9834C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07860"/>
    <w:multiLevelType w:val="hybridMultilevel"/>
    <w:tmpl w:val="74C055F2"/>
    <w:lvl w:ilvl="0" w:tplc="8FE82DA4">
      <w:start w:val="1"/>
      <w:numFmt w:val="decimal"/>
      <w:lvlText w:val="%1)"/>
      <w:lvlJc w:val="left"/>
      <w:pPr>
        <w:ind w:left="193" w:hanging="193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197E3F0F"/>
    <w:multiLevelType w:val="hybridMultilevel"/>
    <w:tmpl w:val="CF20B6BA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97169"/>
    <w:multiLevelType w:val="hybridMultilevel"/>
    <w:tmpl w:val="32D819EE"/>
    <w:lvl w:ilvl="0" w:tplc="04150011">
      <w:start w:val="1"/>
      <w:numFmt w:val="decimal"/>
      <w:lvlText w:val="%1)"/>
      <w:lvlJc w:val="left"/>
      <w:pPr>
        <w:ind w:left="1517" w:hanging="360"/>
      </w:pPr>
    </w:lvl>
    <w:lvl w:ilvl="1" w:tplc="04150019" w:tentative="1">
      <w:start w:val="1"/>
      <w:numFmt w:val="lowerLetter"/>
      <w:lvlText w:val="%2."/>
      <w:lvlJc w:val="left"/>
      <w:pPr>
        <w:ind w:left="2237" w:hanging="360"/>
      </w:pPr>
    </w:lvl>
    <w:lvl w:ilvl="2" w:tplc="0415001B" w:tentative="1">
      <w:start w:val="1"/>
      <w:numFmt w:val="lowerRoman"/>
      <w:lvlText w:val="%3."/>
      <w:lvlJc w:val="right"/>
      <w:pPr>
        <w:ind w:left="2957" w:hanging="180"/>
      </w:pPr>
    </w:lvl>
    <w:lvl w:ilvl="3" w:tplc="0415000F" w:tentative="1">
      <w:start w:val="1"/>
      <w:numFmt w:val="decimal"/>
      <w:lvlText w:val="%4."/>
      <w:lvlJc w:val="left"/>
      <w:pPr>
        <w:ind w:left="3677" w:hanging="360"/>
      </w:pPr>
    </w:lvl>
    <w:lvl w:ilvl="4" w:tplc="04150019" w:tentative="1">
      <w:start w:val="1"/>
      <w:numFmt w:val="lowerLetter"/>
      <w:lvlText w:val="%5."/>
      <w:lvlJc w:val="left"/>
      <w:pPr>
        <w:ind w:left="4397" w:hanging="360"/>
      </w:pPr>
    </w:lvl>
    <w:lvl w:ilvl="5" w:tplc="0415001B" w:tentative="1">
      <w:start w:val="1"/>
      <w:numFmt w:val="lowerRoman"/>
      <w:lvlText w:val="%6."/>
      <w:lvlJc w:val="right"/>
      <w:pPr>
        <w:ind w:left="5117" w:hanging="180"/>
      </w:pPr>
    </w:lvl>
    <w:lvl w:ilvl="6" w:tplc="0415000F" w:tentative="1">
      <w:start w:val="1"/>
      <w:numFmt w:val="decimal"/>
      <w:lvlText w:val="%7."/>
      <w:lvlJc w:val="left"/>
      <w:pPr>
        <w:ind w:left="5837" w:hanging="360"/>
      </w:pPr>
    </w:lvl>
    <w:lvl w:ilvl="7" w:tplc="04150019" w:tentative="1">
      <w:start w:val="1"/>
      <w:numFmt w:val="lowerLetter"/>
      <w:lvlText w:val="%8."/>
      <w:lvlJc w:val="left"/>
      <w:pPr>
        <w:ind w:left="6557" w:hanging="360"/>
      </w:pPr>
    </w:lvl>
    <w:lvl w:ilvl="8" w:tplc="0415001B" w:tentative="1">
      <w:start w:val="1"/>
      <w:numFmt w:val="lowerRoman"/>
      <w:lvlText w:val="%9."/>
      <w:lvlJc w:val="right"/>
      <w:pPr>
        <w:ind w:left="7277" w:hanging="180"/>
      </w:pPr>
    </w:lvl>
  </w:abstractNum>
  <w:abstractNum w:abstractNumId="10" w15:restartNumberingAfterBreak="0">
    <w:nsid w:val="1B6F3350"/>
    <w:multiLevelType w:val="hybridMultilevel"/>
    <w:tmpl w:val="96FA82C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F0C42FF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02601D2"/>
    <w:multiLevelType w:val="multilevel"/>
    <w:tmpl w:val="C9FC5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ED06FA"/>
    <w:multiLevelType w:val="hybridMultilevel"/>
    <w:tmpl w:val="28B86C98"/>
    <w:lvl w:ilvl="0" w:tplc="786C36A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86CE1"/>
    <w:multiLevelType w:val="hybridMultilevel"/>
    <w:tmpl w:val="9D320C32"/>
    <w:lvl w:ilvl="0" w:tplc="D5721E3C">
      <w:start w:val="1"/>
      <w:numFmt w:val="decimal"/>
      <w:lvlText w:val="%1)"/>
      <w:lvlJc w:val="left"/>
      <w:pPr>
        <w:ind w:left="567" w:hanging="284"/>
      </w:pPr>
      <w:rPr>
        <w:rFonts w:hint="default"/>
        <w:b w:val="0"/>
        <w:bCs/>
      </w:rPr>
    </w:lvl>
    <w:lvl w:ilvl="1" w:tplc="C7B29644">
      <w:start w:val="1"/>
      <w:numFmt w:val="decimal"/>
      <w:lvlText w:val="%2)"/>
      <w:lvlJc w:val="left"/>
      <w:pPr>
        <w:ind w:left="816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2BD24B60"/>
    <w:multiLevelType w:val="hybridMultilevel"/>
    <w:tmpl w:val="A3128358"/>
    <w:lvl w:ilvl="0" w:tplc="18C80CEC">
      <w:start w:val="1"/>
      <w:numFmt w:val="decimal"/>
      <w:lvlText w:val="%1."/>
      <w:lvlJc w:val="left"/>
      <w:pPr>
        <w:ind w:left="426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FF6C20"/>
    <w:multiLevelType w:val="hybridMultilevel"/>
    <w:tmpl w:val="879CE81A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862E3D"/>
    <w:multiLevelType w:val="multilevel"/>
    <w:tmpl w:val="AC945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32581"/>
    <w:multiLevelType w:val="hybridMultilevel"/>
    <w:tmpl w:val="EA80F148"/>
    <w:lvl w:ilvl="0" w:tplc="21448B58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bCs/>
        <w:color w:val="auto"/>
      </w:rPr>
    </w:lvl>
    <w:lvl w:ilvl="1" w:tplc="C7B29644">
      <w:start w:val="1"/>
      <w:numFmt w:val="decimal"/>
      <w:lvlText w:val="%2)"/>
      <w:lvlJc w:val="left"/>
      <w:pPr>
        <w:ind w:left="533" w:hanging="249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B53BE"/>
    <w:multiLevelType w:val="hybridMultilevel"/>
    <w:tmpl w:val="D542FDF4"/>
    <w:lvl w:ilvl="0" w:tplc="CCE27E9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F30FAD"/>
    <w:multiLevelType w:val="hybridMultilevel"/>
    <w:tmpl w:val="8018A5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A4F23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8DEABC26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EA4A9A58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Arial Unicode MS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EE06449"/>
    <w:multiLevelType w:val="hybridMultilevel"/>
    <w:tmpl w:val="085869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026B5"/>
    <w:multiLevelType w:val="hybridMultilevel"/>
    <w:tmpl w:val="6E7C00FC"/>
    <w:lvl w:ilvl="0" w:tplc="29088C76">
      <w:start w:val="1"/>
      <w:numFmt w:val="decimal"/>
      <w:lvlText w:val="%1."/>
      <w:lvlJc w:val="left"/>
      <w:pPr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C6840"/>
    <w:multiLevelType w:val="hybridMultilevel"/>
    <w:tmpl w:val="9AA66898"/>
    <w:lvl w:ilvl="0" w:tplc="CCBE0DD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FDF5C34"/>
    <w:multiLevelType w:val="hybridMultilevel"/>
    <w:tmpl w:val="1414838E"/>
    <w:lvl w:ilvl="0" w:tplc="7BCA7D7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63404"/>
    <w:multiLevelType w:val="hybridMultilevel"/>
    <w:tmpl w:val="82AC66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62A6031"/>
    <w:multiLevelType w:val="hybridMultilevel"/>
    <w:tmpl w:val="07BCF8DA"/>
    <w:lvl w:ilvl="0" w:tplc="01D6BDD8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4B2A8B"/>
    <w:multiLevelType w:val="hybridMultilevel"/>
    <w:tmpl w:val="1A44F0F4"/>
    <w:lvl w:ilvl="0" w:tplc="C5CE04DE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F4DC9"/>
    <w:multiLevelType w:val="hybridMultilevel"/>
    <w:tmpl w:val="9BF0F368"/>
    <w:lvl w:ilvl="0" w:tplc="DCAE823C">
      <w:start w:val="8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 w15:restartNumberingAfterBreak="0">
    <w:nsid w:val="645D2047"/>
    <w:multiLevelType w:val="hybridMultilevel"/>
    <w:tmpl w:val="0E88C606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12C85"/>
    <w:multiLevelType w:val="hybridMultilevel"/>
    <w:tmpl w:val="5E901E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DB2E5F"/>
    <w:multiLevelType w:val="hybridMultilevel"/>
    <w:tmpl w:val="D43C7FB6"/>
    <w:lvl w:ilvl="0" w:tplc="07DE4B8A">
      <w:start w:val="1"/>
      <w:numFmt w:val="decimal"/>
      <w:lvlText w:val="%1."/>
      <w:lvlJc w:val="left"/>
      <w:pPr>
        <w:ind w:left="284" w:hanging="284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1033BA"/>
    <w:multiLevelType w:val="multilevel"/>
    <w:tmpl w:val="E6F0361A"/>
    <w:lvl w:ilvl="0">
      <w:start w:val="1"/>
      <w:numFmt w:val="decimal"/>
      <w:lvlText w:val="%1."/>
      <w:lvlJc w:val="left"/>
      <w:pPr>
        <w:ind w:left="284" w:hanging="284"/>
      </w:pPr>
      <w:rPr>
        <w:rFonts w:ascii="Tahoma" w:eastAsiaTheme="minorHAnsi" w:hAnsi="Tahoma" w:cs="Tahoma" w:hint="default"/>
        <w:color w:val="auto"/>
      </w:rPr>
    </w:lvl>
    <w:lvl w:ilvl="1">
      <w:start w:val="1"/>
      <w:numFmt w:val="decimal"/>
      <w:lvlText w:val="%2)"/>
      <w:lvlJc w:val="left"/>
      <w:pPr>
        <w:ind w:left="193" w:firstLine="91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323CFD"/>
    <w:multiLevelType w:val="hybridMultilevel"/>
    <w:tmpl w:val="7EAAA988"/>
    <w:lvl w:ilvl="0" w:tplc="7F402B9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4" w15:restartNumberingAfterBreak="0">
    <w:nsid w:val="74825EF3"/>
    <w:multiLevelType w:val="hybridMultilevel"/>
    <w:tmpl w:val="9DDA2CD8"/>
    <w:lvl w:ilvl="0" w:tplc="D5721E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307DA"/>
    <w:multiLevelType w:val="hybridMultilevel"/>
    <w:tmpl w:val="B9521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9018E"/>
    <w:multiLevelType w:val="hybridMultilevel"/>
    <w:tmpl w:val="984AEF6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C284BE3"/>
    <w:multiLevelType w:val="hybridMultilevel"/>
    <w:tmpl w:val="B6B6EB16"/>
    <w:lvl w:ilvl="0" w:tplc="E30608C4">
      <w:start w:val="1"/>
      <w:numFmt w:val="decimal"/>
      <w:lvlText w:val="%1)"/>
      <w:lvlJc w:val="left"/>
      <w:pPr>
        <w:ind w:left="533" w:hanging="24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2649F"/>
    <w:multiLevelType w:val="hybridMultilevel"/>
    <w:tmpl w:val="ED687500"/>
    <w:lvl w:ilvl="0" w:tplc="8118EC34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1"/>
  </w:num>
  <w:num w:numId="3">
    <w:abstractNumId w:val="24"/>
  </w:num>
  <w:num w:numId="4">
    <w:abstractNumId w:val="23"/>
  </w:num>
  <w:num w:numId="5">
    <w:abstractNumId w:val="18"/>
  </w:num>
  <w:num w:numId="6">
    <w:abstractNumId w:val="7"/>
  </w:num>
  <w:num w:numId="7">
    <w:abstractNumId w:val="35"/>
  </w:num>
  <w:num w:numId="8">
    <w:abstractNumId w:val="5"/>
  </w:num>
  <w:num w:numId="9">
    <w:abstractNumId w:val="1"/>
  </w:num>
  <w:num w:numId="10">
    <w:abstractNumId w:val="15"/>
  </w:num>
  <w:num w:numId="11">
    <w:abstractNumId w:val="13"/>
  </w:num>
  <w:num w:numId="12">
    <w:abstractNumId w:val="37"/>
  </w:num>
  <w:num w:numId="13">
    <w:abstractNumId w:val="22"/>
  </w:num>
  <w:num w:numId="14">
    <w:abstractNumId w:val="19"/>
  </w:num>
  <w:num w:numId="15">
    <w:abstractNumId w:val="27"/>
  </w:num>
  <w:num w:numId="16">
    <w:abstractNumId w:val="3"/>
  </w:num>
  <w:num w:numId="17">
    <w:abstractNumId w:val="14"/>
  </w:num>
  <w:num w:numId="18">
    <w:abstractNumId w:val="17"/>
  </w:num>
  <w:num w:numId="19">
    <w:abstractNumId w:val="16"/>
  </w:num>
  <w:num w:numId="20">
    <w:abstractNumId w:val="26"/>
  </w:num>
  <w:num w:numId="21">
    <w:abstractNumId w:val="29"/>
  </w:num>
  <w:num w:numId="22">
    <w:abstractNumId w:val="34"/>
  </w:num>
  <w:num w:numId="23">
    <w:abstractNumId w:val="28"/>
  </w:num>
  <w:num w:numId="24">
    <w:abstractNumId w:val="6"/>
  </w:num>
  <w:num w:numId="25">
    <w:abstractNumId w:val="2"/>
  </w:num>
  <w:num w:numId="26">
    <w:abstractNumId w:val="21"/>
  </w:num>
  <w:num w:numId="27">
    <w:abstractNumId w:val="30"/>
  </w:num>
  <w:num w:numId="28">
    <w:abstractNumId w:val="25"/>
  </w:num>
  <w:num w:numId="29">
    <w:abstractNumId w:val="36"/>
  </w:num>
  <w:num w:numId="30">
    <w:abstractNumId w:val="10"/>
  </w:num>
  <w:num w:numId="31">
    <w:abstractNumId w:val="8"/>
  </w:num>
  <w:num w:numId="32">
    <w:abstractNumId w:val="9"/>
  </w:num>
  <w:num w:numId="33">
    <w:abstractNumId w:val="11"/>
  </w:num>
  <w:num w:numId="34">
    <w:abstractNumId w:val="12"/>
  </w:num>
  <w:num w:numId="35">
    <w:abstractNumId w:val="33"/>
  </w:num>
  <w:num w:numId="36">
    <w:abstractNumId w:val="38"/>
  </w:num>
  <w:num w:numId="37">
    <w:abstractNumId w:val="20"/>
  </w:num>
  <w:num w:numId="38">
    <w:abstractNumId w:val="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474"/>
    <w:rsid w:val="00004464"/>
    <w:rsid w:val="000069CA"/>
    <w:rsid w:val="00007669"/>
    <w:rsid w:val="00011622"/>
    <w:rsid w:val="00013876"/>
    <w:rsid w:val="0001561B"/>
    <w:rsid w:val="00016FFE"/>
    <w:rsid w:val="00017092"/>
    <w:rsid w:val="00017EB9"/>
    <w:rsid w:val="000227E5"/>
    <w:rsid w:val="0002347B"/>
    <w:rsid w:val="00024C3C"/>
    <w:rsid w:val="00027979"/>
    <w:rsid w:val="00033BBA"/>
    <w:rsid w:val="00033C6B"/>
    <w:rsid w:val="00035564"/>
    <w:rsid w:val="00042E34"/>
    <w:rsid w:val="000466B6"/>
    <w:rsid w:val="000522F6"/>
    <w:rsid w:val="00054A7F"/>
    <w:rsid w:val="00054E17"/>
    <w:rsid w:val="0005647B"/>
    <w:rsid w:val="000568EE"/>
    <w:rsid w:val="000639C5"/>
    <w:rsid w:val="00065A51"/>
    <w:rsid w:val="00071BF8"/>
    <w:rsid w:val="00077B4A"/>
    <w:rsid w:val="00087936"/>
    <w:rsid w:val="00087AC0"/>
    <w:rsid w:val="00090ADD"/>
    <w:rsid w:val="00094BAE"/>
    <w:rsid w:val="00095128"/>
    <w:rsid w:val="000A6EFA"/>
    <w:rsid w:val="000A701B"/>
    <w:rsid w:val="000B094A"/>
    <w:rsid w:val="000C1975"/>
    <w:rsid w:val="000C7072"/>
    <w:rsid w:val="000C75B5"/>
    <w:rsid w:val="000D0D4D"/>
    <w:rsid w:val="000D1253"/>
    <w:rsid w:val="000D497A"/>
    <w:rsid w:val="000D5240"/>
    <w:rsid w:val="000D6835"/>
    <w:rsid w:val="000D75C2"/>
    <w:rsid w:val="000E0273"/>
    <w:rsid w:val="000E04C3"/>
    <w:rsid w:val="000E4904"/>
    <w:rsid w:val="000F2D97"/>
    <w:rsid w:val="000F2E8B"/>
    <w:rsid w:val="000F389B"/>
    <w:rsid w:val="000F5068"/>
    <w:rsid w:val="000F7A46"/>
    <w:rsid w:val="00102FD2"/>
    <w:rsid w:val="00113EAA"/>
    <w:rsid w:val="00116107"/>
    <w:rsid w:val="0012084E"/>
    <w:rsid w:val="00120CE5"/>
    <w:rsid w:val="00122297"/>
    <w:rsid w:val="00122AF8"/>
    <w:rsid w:val="00125EE2"/>
    <w:rsid w:val="00130A69"/>
    <w:rsid w:val="00133D3D"/>
    <w:rsid w:val="00134805"/>
    <w:rsid w:val="00134E2E"/>
    <w:rsid w:val="001355E6"/>
    <w:rsid w:val="00137E01"/>
    <w:rsid w:val="001449A9"/>
    <w:rsid w:val="0015076B"/>
    <w:rsid w:val="001513B3"/>
    <w:rsid w:val="00157FA4"/>
    <w:rsid w:val="0016523D"/>
    <w:rsid w:val="0016588E"/>
    <w:rsid w:val="00165A02"/>
    <w:rsid w:val="001718CD"/>
    <w:rsid w:val="001761FA"/>
    <w:rsid w:val="00181084"/>
    <w:rsid w:val="00182018"/>
    <w:rsid w:val="00182B74"/>
    <w:rsid w:val="001835CA"/>
    <w:rsid w:val="001836F1"/>
    <w:rsid w:val="001901A9"/>
    <w:rsid w:val="001977BB"/>
    <w:rsid w:val="00197F49"/>
    <w:rsid w:val="001A193E"/>
    <w:rsid w:val="001A311E"/>
    <w:rsid w:val="001A5025"/>
    <w:rsid w:val="001A7E59"/>
    <w:rsid w:val="001B0A76"/>
    <w:rsid w:val="001B0D4C"/>
    <w:rsid w:val="001B0D9D"/>
    <w:rsid w:val="001B1200"/>
    <w:rsid w:val="001B39FC"/>
    <w:rsid w:val="001B4B51"/>
    <w:rsid w:val="001B56C2"/>
    <w:rsid w:val="001C1B81"/>
    <w:rsid w:val="001D0CF4"/>
    <w:rsid w:val="001D3B97"/>
    <w:rsid w:val="001D43FB"/>
    <w:rsid w:val="001E0D33"/>
    <w:rsid w:val="001E19E4"/>
    <w:rsid w:val="001E5A51"/>
    <w:rsid w:val="001E6528"/>
    <w:rsid w:val="001F0E66"/>
    <w:rsid w:val="001F310D"/>
    <w:rsid w:val="001F3CCD"/>
    <w:rsid w:val="001F436F"/>
    <w:rsid w:val="001F43C6"/>
    <w:rsid w:val="001F47F0"/>
    <w:rsid w:val="001F71F9"/>
    <w:rsid w:val="002071C0"/>
    <w:rsid w:val="002108A6"/>
    <w:rsid w:val="002158A2"/>
    <w:rsid w:val="00222DC5"/>
    <w:rsid w:val="00231E54"/>
    <w:rsid w:val="0023255E"/>
    <w:rsid w:val="002343C2"/>
    <w:rsid w:val="00240FE4"/>
    <w:rsid w:val="002414C0"/>
    <w:rsid w:val="00242B38"/>
    <w:rsid w:val="00242D5E"/>
    <w:rsid w:val="00244105"/>
    <w:rsid w:val="00245540"/>
    <w:rsid w:val="00247B25"/>
    <w:rsid w:val="002539BF"/>
    <w:rsid w:val="00254217"/>
    <w:rsid w:val="00257E0A"/>
    <w:rsid w:val="002628D0"/>
    <w:rsid w:val="00264496"/>
    <w:rsid w:val="0026514C"/>
    <w:rsid w:val="00267D66"/>
    <w:rsid w:val="00273F75"/>
    <w:rsid w:val="00276C44"/>
    <w:rsid w:val="00280BF2"/>
    <w:rsid w:val="002814DA"/>
    <w:rsid w:val="00281A13"/>
    <w:rsid w:val="00282A4A"/>
    <w:rsid w:val="00282D2A"/>
    <w:rsid w:val="0028376E"/>
    <w:rsid w:val="00283D69"/>
    <w:rsid w:val="00284770"/>
    <w:rsid w:val="00284B6A"/>
    <w:rsid w:val="0028549D"/>
    <w:rsid w:val="00286A5E"/>
    <w:rsid w:val="00292ADA"/>
    <w:rsid w:val="00294074"/>
    <w:rsid w:val="00294BD4"/>
    <w:rsid w:val="00296C3B"/>
    <w:rsid w:val="002970C9"/>
    <w:rsid w:val="002A7C33"/>
    <w:rsid w:val="002B0264"/>
    <w:rsid w:val="002B05EC"/>
    <w:rsid w:val="002B2571"/>
    <w:rsid w:val="002C10DF"/>
    <w:rsid w:val="002D0647"/>
    <w:rsid w:val="002D2394"/>
    <w:rsid w:val="002D5057"/>
    <w:rsid w:val="002D5BF4"/>
    <w:rsid w:val="002D5DF0"/>
    <w:rsid w:val="002E0704"/>
    <w:rsid w:val="002E1055"/>
    <w:rsid w:val="002E19CE"/>
    <w:rsid w:val="002E1DAE"/>
    <w:rsid w:val="002E221D"/>
    <w:rsid w:val="002E3287"/>
    <w:rsid w:val="002E4BCB"/>
    <w:rsid w:val="002E6E7F"/>
    <w:rsid w:val="002E7CA8"/>
    <w:rsid w:val="002F0914"/>
    <w:rsid w:val="002F2891"/>
    <w:rsid w:val="002F3AF2"/>
    <w:rsid w:val="002F3B44"/>
    <w:rsid w:val="003015B5"/>
    <w:rsid w:val="003078E8"/>
    <w:rsid w:val="00311209"/>
    <w:rsid w:val="003131CA"/>
    <w:rsid w:val="00315D8F"/>
    <w:rsid w:val="00317A07"/>
    <w:rsid w:val="00317EE2"/>
    <w:rsid w:val="0032033C"/>
    <w:rsid w:val="00320CD8"/>
    <w:rsid w:val="00325E5C"/>
    <w:rsid w:val="00330633"/>
    <w:rsid w:val="00332BFF"/>
    <w:rsid w:val="00334F44"/>
    <w:rsid w:val="00336B1C"/>
    <w:rsid w:val="0035059E"/>
    <w:rsid w:val="00350E67"/>
    <w:rsid w:val="00350EE4"/>
    <w:rsid w:val="00354415"/>
    <w:rsid w:val="00354956"/>
    <w:rsid w:val="00361F03"/>
    <w:rsid w:val="0036737E"/>
    <w:rsid w:val="00371762"/>
    <w:rsid w:val="003717BA"/>
    <w:rsid w:val="0037223E"/>
    <w:rsid w:val="00372460"/>
    <w:rsid w:val="003736F3"/>
    <w:rsid w:val="00374E86"/>
    <w:rsid w:val="0037698C"/>
    <w:rsid w:val="003800F8"/>
    <w:rsid w:val="0038392F"/>
    <w:rsid w:val="00384318"/>
    <w:rsid w:val="00385238"/>
    <w:rsid w:val="003858E9"/>
    <w:rsid w:val="00386869"/>
    <w:rsid w:val="00396F28"/>
    <w:rsid w:val="00397111"/>
    <w:rsid w:val="003A1352"/>
    <w:rsid w:val="003A28E5"/>
    <w:rsid w:val="003A2BC7"/>
    <w:rsid w:val="003A6C7B"/>
    <w:rsid w:val="003B2F93"/>
    <w:rsid w:val="003B3FA9"/>
    <w:rsid w:val="003B4008"/>
    <w:rsid w:val="003B59C5"/>
    <w:rsid w:val="003B7AF6"/>
    <w:rsid w:val="003C11A8"/>
    <w:rsid w:val="003C1BCD"/>
    <w:rsid w:val="003C3711"/>
    <w:rsid w:val="003C5116"/>
    <w:rsid w:val="003D360B"/>
    <w:rsid w:val="003D7F34"/>
    <w:rsid w:val="003E091B"/>
    <w:rsid w:val="003E16EE"/>
    <w:rsid w:val="003E3A0E"/>
    <w:rsid w:val="003E4CAC"/>
    <w:rsid w:val="003F3AC7"/>
    <w:rsid w:val="004013AC"/>
    <w:rsid w:val="0040442F"/>
    <w:rsid w:val="00406A44"/>
    <w:rsid w:val="00406E40"/>
    <w:rsid w:val="0040781E"/>
    <w:rsid w:val="00411742"/>
    <w:rsid w:val="00414B68"/>
    <w:rsid w:val="00415009"/>
    <w:rsid w:val="00415968"/>
    <w:rsid w:val="00416B30"/>
    <w:rsid w:val="00417F0F"/>
    <w:rsid w:val="004262FF"/>
    <w:rsid w:val="00426EA0"/>
    <w:rsid w:val="004308FF"/>
    <w:rsid w:val="004316DB"/>
    <w:rsid w:val="00435BDE"/>
    <w:rsid w:val="00436B00"/>
    <w:rsid w:val="00437D84"/>
    <w:rsid w:val="00440915"/>
    <w:rsid w:val="00442A13"/>
    <w:rsid w:val="00445898"/>
    <w:rsid w:val="004508FE"/>
    <w:rsid w:val="00453E13"/>
    <w:rsid w:val="00456572"/>
    <w:rsid w:val="00462799"/>
    <w:rsid w:val="00464B0C"/>
    <w:rsid w:val="00467C94"/>
    <w:rsid w:val="00474428"/>
    <w:rsid w:val="00474492"/>
    <w:rsid w:val="004758A8"/>
    <w:rsid w:val="0047660A"/>
    <w:rsid w:val="004770B4"/>
    <w:rsid w:val="00477B06"/>
    <w:rsid w:val="00483BBB"/>
    <w:rsid w:val="0048722F"/>
    <w:rsid w:val="00491D4D"/>
    <w:rsid w:val="0049214A"/>
    <w:rsid w:val="00493D28"/>
    <w:rsid w:val="004954D4"/>
    <w:rsid w:val="004A1364"/>
    <w:rsid w:val="004A4831"/>
    <w:rsid w:val="004A579F"/>
    <w:rsid w:val="004B14B2"/>
    <w:rsid w:val="004B3230"/>
    <w:rsid w:val="004C201E"/>
    <w:rsid w:val="004C4818"/>
    <w:rsid w:val="004C4A42"/>
    <w:rsid w:val="004C65E9"/>
    <w:rsid w:val="004D046B"/>
    <w:rsid w:val="004E0014"/>
    <w:rsid w:val="004E0C5F"/>
    <w:rsid w:val="004E48CF"/>
    <w:rsid w:val="004E4C1B"/>
    <w:rsid w:val="004E4FFB"/>
    <w:rsid w:val="004E6949"/>
    <w:rsid w:val="004E7F60"/>
    <w:rsid w:val="004F4647"/>
    <w:rsid w:val="004F581F"/>
    <w:rsid w:val="004F5E6F"/>
    <w:rsid w:val="004F7819"/>
    <w:rsid w:val="00500611"/>
    <w:rsid w:val="0050147E"/>
    <w:rsid w:val="005023FD"/>
    <w:rsid w:val="00503169"/>
    <w:rsid w:val="00511BFD"/>
    <w:rsid w:val="00520C38"/>
    <w:rsid w:val="00526DA4"/>
    <w:rsid w:val="00533C31"/>
    <w:rsid w:val="0053433D"/>
    <w:rsid w:val="00542E16"/>
    <w:rsid w:val="005430F6"/>
    <w:rsid w:val="00544C44"/>
    <w:rsid w:val="005462C1"/>
    <w:rsid w:val="00547DE7"/>
    <w:rsid w:val="00550C51"/>
    <w:rsid w:val="00555433"/>
    <w:rsid w:val="00555A11"/>
    <w:rsid w:val="00555A44"/>
    <w:rsid w:val="0055725E"/>
    <w:rsid w:val="00564A66"/>
    <w:rsid w:val="005672AD"/>
    <w:rsid w:val="005714B4"/>
    <w:rsid w:val="00573341"/>
    <w:rsid w:val="00573851"/>
    <w:rsid w:val="00577ADE"/>
    <w:rsid w:val="0058226A"/>
    <w:rsid w:val="005840FA"/>
    <w:rsid w:val="005861AC"/>
    <w:rsid w:val="00591C1B"/>
    <w:rsid w:val="00591ECE"/>
    <w:rsid w:val="005924E2"/>
    <w:rsid w:val="00592B94"/>
    <w:rsid w:val="005A010B"/>
    <w:rsid w:val="005A2050"/>
    <w:rsid w:val="005A673C"/>
    <w:rsid w:val="005B59EB"/>
    <w:rsid w:val="005C19B4"/>
    <w:rsid w:val="005C2B98"/>
    <w:rsid w:val="005C5E2C"/>
    <w:rsid w:val="005C6DB4"/>
    <w:rsid w:val="005D072B"/>
    <w:rsid w:val="005D2ADD"/>
    <w:rsid w:val="005D67F2"/>
    <w:rsid w:val="005E0B87"/>
    <w:rsid w:val="005E0C33"/>
    <w:rsid w:val="005E216C"/>
    <w:rsid w:val="005E47C9"/>
    <w:rsid w:val="005E5421"/>
    <w:rsid w:val="005E5AE7"/>
    <w:rsid w:val="005F0474"/>
    <w:rsid w:val="005F14D8"/>
    <w:rsid w:val="005F5DDC"/>
    <w:rsid w:val="005F6C36"/>
    <w:rsid w:val="005F777C"/>
    <w:rsid w:val="00600350"/>
    <w:rsid w:val="006015EE"/>
    <w:rsid w:val="006046B3"/>
    <w:rsid w:val="0060559E"/>
    <w:rsid w:val="00610335"/>
    <w:rsid w:val="00611ABF"/>
    <w:rsid w:val="00615A10"/>
    <w:rsid w:val="00615EB7"/>
    <w:rsid w:val="006210CD"/>
    <w:rsid w:val="0062473A"/>
    <w:rsid w:val="00630643"/>
    <w:rsid w:val="00632554"/>
    <w:rsid w:val="0063376E"/>
    <w:rsid w:val="00634D9E"/>
    <w:rsid w:val="00634F9B"/>
    <w:rsid w:val="0063556B"/>
    <w:rsid w:val="00635FD5"/>
    <w:rsid w:val="00636655"/>
    <w:rsid w:val="006408FC"/>
    <w:rsid w:val="0064641F"/>
    <w:rsid w:val="00652773"/>
    <w:rsid w:val="00653226"/>
    <w:rsid w:val="0065435A"/>
    <w:rsid w:val="00654379"/>
    <w:rsid w:val="00654CDC"/>
    <w:rsid w:val="00667CA8"/>
    <w:rsid w:val="00672706"/>
    <w:rsid w:val="00676D33"/>
    <w:rsid w:val="006813F8"/>
    <w:rsid w:val="00682D29"/>
    <w:rsid w:val="006917A7"/>
    <w:rsid w:val="00692E91"/>
    <w:rsid w:val="006945A5"/>
    <w:rsid w:val="0069680A"/>
    <w:rsid w:val="00697F69"/>
    <w:rsid w:val="006A0F87"/>
    <w:rsid w:val="006A28E8"/>
    <w:rsid w:val="006A30C2"/>
    <w:rsid w:val="006A44BE"/>
    <w:rsid w:val="006B0142"/>
    <w:rsid w:val="006B1869"/>
    <w:rsid w:val="006B51D3"/>
    <w:rsid w:val="006B5E91"/>
    <w:rsid w:val="006B7650"/>
    <w:rsid w:val="006C0267"/>
    <w:rsid w:val="006C16CE"/>
    <w:rsid w:val="006C2D3D"/>
    <w:rsid w:val="006C4A9F"/>
    <w:rsid w:val="006D0C6F"/>
    <w:rsid w:val="006D1511"/>
    <w:rsid w:val="006D1AC3"/>
    <w:rsid w:val="006D64C2"/>
    <w:rsid w:val="006E00B7"/>
    <w:rsid w:val="006E021D"/>
    <w:rsid w:val="006E0AC0"/>
    <w:rsid w:val="006E2825"/>
    <w:rsid w:val="006F1E1A"/>
    <w:rsid w:val="006F44A5"/>
    <w:rsid w:val="006F5923"/>
    <w:rsid w:val="006F75BB"/>
    <w:rsid w:val="00702861"/>
    <w:rsid w:val="00702CD1"/>
    <w:rsid w:val="00702D05"/>
    <w:rsid w:val="007062A7"/>
    <w:rsid w:val="00706DDB"/>
    <w:rsid w:val="00715E46"/>
    <w:rsid w:val="00716CA1"/>
    <w:rsid w:val="007226D9"/>
    <w:rsid w:val="00731A4D"/>
    <w:rsid w:val="00737F0A"/>
    <w:rsid w:val="00743E53"/>
    <w:rsid w:val="00745135"/>
    <w:rsid w:val="00746717"/>
    <w:rsid w:val="00746771"/>
    <w:rsid w:val="00747236"/>
    <w:rsid w:val="00747F35"/>
    <w:rsid w:val="00751AC3"/>
    <w:rsid w:val="00757834"/>
    <w:rsid w:val="00761063"/>
    <w:rsid w:val="00763302"/>
    <w:rsid w:val="007657A4"/>
    <w:rsid w:val="00770959"/>
    <w:rsid w:val="0077533F"/>
    <w:rsid w:val="007845C1"/>
    <w:rsid w:val="00785741"/>
    <w:rsid w:val="00785E5A"/>
    <w:rsid w:val="007916CB"/>
    <w:rsid w:val="007947B6"/>
    <w:rsid w:val="00794B01"/>
    <w:rsid w:val="007A013A"/>
    <w:rsid w:val="007A059F"/>
    <w:rsid w:val="007A3855"/>
    <w:rsid w:val="007B3D0E"/>
    <w:rsid w:val="007B59B9"/>
    <w:rsid w:val="007C0A6C"/>
    <w:rsid w:val="007C2537"/>
    <w:rsid w:val="007C33D5"/>
    <w:rsid w:val="007C672B"/>
    <w:rsid w:val="007C72FC"/>
    <w:rsid w:val="007D2F35"/>
    <w:rsid w:val="007D4550"/>
    <w:rsid w:val="007D6647"/>
    <w:rsid w:val="007E2121"/>
    <w:rsid w:val="007E3BC8"/>
    <w:rsid w:val="007E6E99"/>
    <w:rsid w:val="007E7B41"/>
    <w:rsid w:val="007F19EA"/>
    <w:rsid w:val="007F568D"/>
    <w:rsid w:val="007F5C5C"/>
    <w:rsid w:val="007F7265"/>
    <w:rsid w:val="0080646C"/>
    <w:rsid w:val="008067BD"/>
    <w:rsid w:val="00812579"/>
    <w:rsid w:val="00813942"/>
    <w:rsid w:val="00813D2D"/>
    <w:rsid w:val="00822344"/>
    <w:rsid w:val="008224A0"/>
    <w:rsid w:val="0082277F"/>
    <w:rsid w:val="008248A1"/>
    <w:rsid w:val="00824F59"/>
    <w:rsid w:val="00825215"/>
    <w:rsid w:val="008256AE"/>
    <w:rsid w:val="00826BF0"/>
    <w:rsid w:val="00827374"/>
    <w:rsid w:val="008303DA"/>
    <w:rsid w:val="0083316C"/>
    <w:rsid w:val="0083453A"/>
    <w:rsid w:val="00835DD7"/>
    <w:rsid w:val="00842933"/>
    <w:rsid w:val="00846C0E"/>
    <w:rsid w:val="00846FEF"/>
    <w:rsid w:val="00851CD5"/>
    <w:rsid w:val="00854C39"/>
    <w:rsid w:val="008556CF"/>
    <w:rsid w:val="008556FB"/>
    <w:rsid w:val="0085687F"/>
    <w:rsid w:val="00857406"/>
    <w:rsid w:val="00864479"/>
    <w:rsid w:val="00864BB1"/>
    <w:rsid w:val="008661A4"/>
    <w:rsid w:val="00871D74"/>
    <w:rsid w:val="00872169"/>
    <w:rsid w:val="008744A1"/>
    <w:rsid w:val="0087538E"/>
    <w:rsid w:val="00875615"/>
    <w:rsid w:val="0087635B"/>
    <w:rsid w:val="00881807"/>
    <w:rsid w:val="00882C03"/>
    <w:rsid w:val="00883745"/>
    <w:rsid w:val="008847FD"/>
    <w:rsid w:val="00885046"/>
    <w:rsid w:val="00893D60"/>
    <w:rsid w:val="0089463B"/>
    <w:rsid w:val="008B748E"/>
    <w:rsid w:val="008C00B4"/>
    <w:rsid w:val="008C137C"/>
    <w:rsid w:val="008C1790"/>
    <w:rsid w:val="008C1885"/>
    <w:rsid w:val="008C48FD"/>
    <w:rsid w:val="008C7488"/>
    <w:rsid w:val="008D13A6"/>
    <w:rsid w:val="008D518E"/>
    <w:rsid w:val="008E2233"/>
    <w:rsid w:val="008E738A"/>
    <w:rsid w:val="008F025D"/>
    <w:rsid w:val="008F05C4"/>
    <w:rsid w:val="008F06FB"/>
    <w:rsid w:val="008F2F90"/>
    <w:rsid w:val="008F31AB"/>
    <w:rsid w:val="008F46A3"/>
    <w:rsid w:val="008F75FE"/>
    <w:rsid w:val="00902194"/>
    <w:rsid w:val="00903A7C"/>
    <w:rsid w:val="00912ABE"/>
    <w:rsid w:val="00914965"/>
    <w:rsid w:val="009202FF"/>
    <w:rsid w:val="00925E7E"/>
    <w:rsid w:val="009264FD"/>
    <w:rsid w:val="009266E9"/>
    <w:rsid w:val="00931C18"/>
    <w:rsid w:val="00932459"/>
    <w:rsid w:val="00934810"/>
    <w:rsid w:val="0094069F"/>
    <w:rsid w:val="00942822"/>
    <w:rsid w:val="009445EA"/>
    <w:rsid w:val="00944B4A"/>
    <w:rsid w:val="0094781E"/>
    <w:rsid w:val="00950E58"/>
    <w:rsid w:val="00951AF7"/>
    <w:rsid w:val="00952E76"/>
    <w:rsid w:val="00952EE5"/>
    <w:rsid w:val="00953D4A"/>
    <w:rsid w:val="00961F1C"/>
    <w:rsid w:val="00963ED0"/>
    <w:rsid w:val="00966117"/>
    <w:rsid w:val="00970057"/>
    <w:rsid w:val="00976308"/>
    <w:rsid w:val="00981E0A"/>
    <w:rsid w:val="00983083"/>
    <w:rsid w:val="009830CA"/>
    <w:rsid w:val="00985488"/>
    <w:rsid w:val="00985E6F"/>
    <w:rsid w:val="00986748"/>
    <w:rsid w:val="00997E99"/>
    <w:rsid w:val="009A300C"/>
    <w:rsid w:val="009A419C"/>
    <w:rsid w:val="009A4707"/>
    <w:rsid w:val="009A5FF3"/>
    <w:rsid w:val="009A6818"/>
    <w:rsid w:val="009A7A1A"/>
    <w:rsid w:val="009B1359"/>
    <w:rsid w:val="009B3200"/>
    <w:rsid w:val="009B55B7"/>
    <w:rsid w:val="009B62A9"/>
    <w:rsid w:val="009B7584"/>
    <w:rsid w:val="009C2C8C"/>
    <w:rsid w:val="009C6A12"/>
    <w:rsid w:val="009C723B"/>
    <w:rsid w:val="009D119A"/>
    <w:rsid w:val="009D1A93"/>
    <w:rsid w:val="009E41F3"/>
    <w:rsid w:val="009E43DD"/>
    <w:rsid w:val="009E5B7B"/>
    <w:rsid w:val="009E7B5E"/>
    <w:rsid w:val="009F0CD5"/>
    <w:rsid w:val="009F222B"/>
    <w:rsid w:val="009F2706"/>
    <w:rsid w:val="009F2A2F"/>
    <w:rsid w:val="009F6E98"/>
    <w:rsid w:val="009F70DE"/>
    <w:rsid w:val="009F71E6"/>
    <w:rsid w:val="009F724C"/>
    <w:rsid w:val="009F76D4"/>
    <w:rsid w:val="00A0541D"/>
    <w:rsid w:val="00A117FF"/>
    <w:rsid w:val="00A12E85"/>
    <w:rsid w:val="00A14A25"/>
    <w:rsid w:val="00A1711C"/>
    <w:rsid w:val="00A2006A"/>
    <w:rsid w:val="00A23F04"/>
    <w:rsid w:val="00A24B42"/>
    <w:rsid w:val="00A338D7"/>
    <w:rsid w:val="00A35B97"/>
    <w:rsid w:val="00A37BDA"/>
    <w:rsid w:val="00A445D3"/>
    <w:rsid w:val="00A53000"/>
    <w:rsid w:val="00A538C4"/>
    <w:rsid w:val="00A5468D"/>
    <w:rsid w:val="00A546BD"/>
    <w:rsid w:val="00A5713C"/>
    <w:rsid w:val="00A603E1"/>
    <w:rsid w:val="00A62015"/>
    <w:rsid w:val="00A64478"/>
    <w:rsid w:val="00A6708A"/>
    <w:rsid w:val="00A724A9"/>
    <w:rsid w:val="00A725BB"/>
    <w:rsid w:val="00A759F3"/>
    <w:rsid w:val="00A773EE"/>
    <w:rsid w:val="00A80A5A"/>
    <w:rsid w:val="00A81C78"/>
    <w:rsid w:val="00A843EE"/>
    <w:rsid w:val="00A84BB5"/>
    <w:rsid w:val="00A84CE9"/>
    <w:rsid w:val="00A85933"/>
    <w:rsid w:val="00A8770F"/>
    <w:rsid w:val="00A95718"/>
    <w:rsid w:val="00A95D07"/>
    <w:rsid w:val="00AA28FD"/>
    <w:rsid w:val="00AA6780"/>
    <w:rsid w:val="00AA734E"/>
    <w:rsid w:val="00AB47F0"/>
    <w:rsid w:val="00AB51FA"/>
    <w:rsid w:val="00AB5B4A"/>
    <w:rsid w:val="00AC1591"/>
    <w:rsid w:val="00AC431D"/>
    <w:rsid w:val="00AC460B"/>
    <w:rsid w:val="00AC5A94"/>
    <w:rsid w:val="00AC7FC5"/>
    <w:rsid w:val="00AD0F65"/>
    <w:rsid w:val="00AD48A7"/>
    <w:rsid w:val="00AD7401"/>
    <w:rsid w:val="00AD793C"/>
    <w:rsid w:val="00AE0BC9"/>
    <w:rsid w:val="00AE2B3E"/>
    <w:rsid w:val="00AE4248"/>
    <w:rsid w:val="00AE5CE3"/>
    <w:rsid w:val="00AF10B8"/>
    <w:rsid w:val="00AF3958"/>
    <w:rsid w:val="00AF4096"/>
    <w:rsid w:val="00B04A11"/>
    <w:rsid w:val="00B0542C"/>
    <w:rsid w:val="00B10F7B"/>
    <w:rsid w:val="00B11844"/>
    <w:rsid w:val="00B13ADE"/>
    <w:rsid w:val="00B15686"/>
    <w:rsid w:val="00B16D4B"/>
    <w:rsid w:val="00B17091"/>
    <w:rsid w:val="00B2375B"/>
    <w:rsid w:val="00B23847"/>
    <w:rsid w:val="00B23A99"/>
    <w:rsid w:val="00B24AB6"/>
    <w:rsid w:val="00B25527"/>
    <w:rsid w:val="00B337E1"/>
    <w:rsid w:val="00B4051A"/>
    <w:rsid w:val="00B40D4F"/>
    <w:rsid w:val="00B413F1"/>
    <w:rsid w:val="00B45AD9"/>
    <w:rsid w:val="00B46FD9"/>
    <w:rsid w:val="00B4718D"/>
    <w:rsid w:val="00B51935"/>
    <w:rsid w:val="00B53580"/>
    <w:rsid w:val="00B557BF"/>
    <w:rsid w:val="00B5750C"/>
    <w:rsid w:val="00B60CF6"/>
    <w:rsid w:val="00B652DF"/>
    <w:rsid w:val="00B667C1"/>
    <w:rsid w:val="00B75950"/>
    <w:rsid w:val="00B770D8"/>
    <w:rsid w:val="00B8026E"/>
    <w:rsid w:val="00B815E2"/>
    <w:rsid w:val="00B81B43"/>
    <w:rsid w:val="00B9157A"/>
    <w:rsid w:val="00B933FF"/>
    <w:rsid w:val="00B93E21"/>
    <w:rsid w:val="00B967B5"/>
    <w:rsid w:val="00BA2C05"/>
    <w:rsid w:val="00BA7CC3"/>
    <w:rsid w:val="00BB34B5"/>
    <w:rsid w:val="00BC4A76"/>
    <w:rsid w:val="00BC7DDA"/>
    <w:rsid w:val="00BD032D"/>
    <w:rsid w:val="00BD0513"/>
    <w:rsid w:val="00BD1528"/>
    <w:rsid w:val="00BD1736"/>
    <w:rsid w:val="00BD2AB0"/>
    <w:rsid w:val="00BD2AE0"/>
    <w:rsid w:val="00BD62A6"/>
    <w:rsid w:val="00BD6478"/>
    <w:rsid w:val="00BE3A33"/>
    <w:rsid w:val="00BF0D26"/>
    <w:rsid w:val="00BF6045"/>
    <w:rsid w:val="00C0510A"/>
    <w:rsid w:val="00C100F5"/>
    <w:rsid w:val="00C13EE4"/>
    <w:rsid w:val="00C175EE"/>
    <w:rsid w:val="00C21F4B"/>
    <w:rsid w:val="00C24FE8"/>
    <w:rsid w:val="00C25561"/>
    <w:rsid w:val="00C2797B"/>
    <w:rsid w:val="00C304E9"/>
    <w:rsid w:val="00C35205"/>
    <w:rsid w:val="00C37B72"/>
    <w:rsid w:val="00C46F45"/>
    <w:rsid w:val="00C52D75"/>
    <w:rsid w:val="00C530B8"/>
    <w:rsid w:val="00C53817"/>
    <w:rsid w:val="00C57E50"/>
    <w:rsid w:val="00C60BF2"/>
    <w:rsid w:val="00C61EE4"/>
    <w:rsid w:val="00C6211F"/>
    <w:rsid w:val="00C62FDB"/>
    <w:rsid w:val="00C67515"/>
    <w:rsid w:val="00C74C86"/>
    <w:rsid w:val="00C806CE"/>
    <w:rsid w:val="00C816D2"/>
    <w:rsid w:val="00C81716"/>
    <w:rsid w:val="00C81DA7"/>
    <w:rsid w:val="00C86128"/>
    <w:rsid w:val="00C866A4"/>
    <w:rsid w:val="00C86DAA"/>
    <w:rsid w:val="00C87291"/>
    <w:rsid w:val="00C878B8"/>
    <w:rsid w:val="00C95ED7"/>
    <w:rsid w:val="00CA0B2D"/>
    <w:rsid w:val="00CA0F15"/>
    <w:rsid w:val="00CA4570"/>
    <w:rsid w:val="00CA584F"/>
    <w:rsid w:val="00CB091B"/>
    <w:rsid w:val="00CB0BAA"/>
    <w:rsid w:val="00CB569E"/>
    <w:rsid w:val="00CB77F0"/>
    <w:rsid w:val="00CC1919"/>
    <w:rsid w:val="00CC3257"/>
    <w:rsid w:val="00CC4B06"/>
    <w:rsid w:val="00CD2A74"/>
    <w:rsid w:val="00CD45D6"/>
    <w:rsid w:val="00CD46BB"/>
    <w:rsid w:val="00CE005D"/>
    <w:rsid w:val="00CE2620"/>
    <w:rsid w:val="00CE5533"/>
    <w:rsid w:val="00CE66F2"/>
    <w:rsid w:val="00CF0E33"/>
    <w:rsid w:val="00CF24C9"/>
    <w:rsid w:val="00CF2854"/>
    <w:rsid w:val="00CF377C"/>
    <w:rsid w:val="00CF4282"/>
    <w:rsid w:val="00CF5762"/>
    <w:rsid w:val="00CF6301"/>
    <w:rsid w:val="00CF7BA9"/>
    <w:rsid w:val="00D00A65"/>
    <w:rsid w:val="00D00CFE"/>
    <w:rsid w:val="00D049D2"/>
    <w:rsid w:val="00D06AF7"/>
    <w:rsid w:val="00D07E6F"/>
    <w:rsid w:val="00D25273"/>
    <w:rsid w:val="00D26300"/>
    <w:rsid w:val="00D27728"/>
    <w:rsid w:val="00D32C2C"/>
    <w:rsid w:val="00D33A7A"/>
    <w:rsid w:val="00D355B1"/>
    <w:rsid w:val="00D370A5"/>
    <w:rsid w:val="00D37E08"/>
    <w:rsid w:val="00D4619A"/>
    <w:rsid w:val="00D46551"/>
    <w:rsid w:val="00D471A3"/>
    <w:rsid w:val="00D473ED"/>
    <w:rsid w:val="00D50F89"/>
    <w:rsid w:val="00D52490"/>
    <w:rsid w:val="00D56A8F"/>
    <w:rsid w:val="00D57DCD"/>
    <w:rsid w:val="00D60081"/>
    <w:rsid w:val="00D64E11"/>
    <w:rsid w:val="00D6522B"/>
    <w:rsid w:val="00D7458A"/>
    <w:rsid w:val="00D8100F"/>
    <w:rsid w:val="00D8104F"/>
    <w:rsid w:val="00D82D14"/>
    <w:rsid w:val="00D83C3D"/>
    <w:rsid w:val="00D85900"/>
    <w:rsid w:val="00D86845"/>
    <w:rsid w:val="00D87313"/>
    <w:rsid w:val="00D94717"/>
    <w:rsid w:val="00D96031"/>
    <w:rsid w:val="00D960A4"/>
    <w:rsid w:val="00D96C60"/>
    <w:rsid w:val="00DA10BD"/>
    <w:rsid w:val="00DA1148"/>
    <w:rsid w:val="00DA18C9"/>
    <w:rsid w:val="00DA333A"/>
    <w:rsid w:val="00DA544A"/>
    <w:rsid w:val="00DB2DCA"/>
    <w:rsid w:val="00DB4304"/>
    <w:rsid w:val="00DB7EDF"/>
    <w:rsid w:val="00DC2BF8"/>
    <w:rsid w:val="00DC2FA3"/>
    <w:rsid w:val="00DD5CA5"/>
    <w:rsid w:val="00DD60BE"/>
    <w:rsid w:val="00DE210C"/>
    <w:rsid w:val="00DE4AE0"/>
    <w:rsid w:val="00DF0D4C"/>
    <w:rsid w:val="00DF1709"/>
    <w:rsid w:val="00E0402D"/>
    <w:rsid w:val="00E165CA"/>
    <w:rsid w:val="00E17AF0"/>
    <w:rsid w:val="00E20E9F"/>
    <w:rsid w:val="00E2461F"/>
    <w:rsid w:val="00E25CD6"/>
    <w:rsid w:val="00E40248"/>
    <w:rsid w:val="00E43756"/>
    <w:rsid w:val="00E473F1"/>
    <w:rsid w:val="00E512FF"/>
    <w:rsid w:val="00E515C8"/>
    <w:rsid w:val="00E541FF"/>
    <w:rsid w:val="00E56D4C"/>
    <w:rsid w:val="00E5767A"/>
    <w:rsid w:val="00E60B8C"/>
    <w:rsid w:val="00E636EA"/>
    <w:rsid w:val="00E668C6"/>
    <w:rsid w:val="00E71716"/>
    <w:rsid w:val="00E71E25"/>
    <w:rsid w:val="00E766CF"/>
    <w:rsid w:val="00E76948"/>
    <w:rsid w:val="00E76CE1"/>
    <w:rsid w:val="00E77B54"/>
    <w:rsid w:val="00E8075F"/>
    <w:rsid w:val="00E8115F"/>
    <w:rsid w:val="00E84A96"/>
    <w:rsid w:val="00E85EDA"/>
    <w:rsid w:val="00E90E0A"/>
    <w:rsid w:val="00EA25BB"/>
    <w:rsid w:val="00EA25E6"/>
    <w:rsid w:val="00EA636B"/>
    <w:rsid w:val="00EA7456"/>
    <w:rsid w:val="00EB63BF"/>
    <w:rsid w:val="00EC4F2A"/>
    <w:rsid w:val="00EC5189"/>
    <w:rsid w:val="00EC7123"/>
    <w:rsid w:val="00ED029A"/>
    <w:rsid w:val="00ED13B6"/>
    <w:rsid w:val="00ED27C4"/>
    <w:rsid w:val="00ED4294"/>
    <w:rsid w:val="00EE4746"/>
    <w:rsid w:val="00EE7059"/>
    <w:rsid w:val="00EF09C2"/>
    <w:rsid w:val="00EF1FAD"/>
    <w:rsid w:val="00EF2116"/>
    <w:rsid w:val="00EF2551"/>
    <w:rsid w:val="00EF26DA"/>
    <w:rsid w:val="00EF4C2B"/>
    <w:rsid w:val="00EF78CE"/>
    <w:rsid w:val="00F00438"/>
    <w:rsid w:val="00F021A4"/>
    <w:rsid w:val="00F036C0"/>
    <w:rsid w:val="00F04EA3"/>
    <w:rsid w:val="00F0748C"/>
    <w:rsid w:val="00F14B40"/>
    <w:rsid w:val="00F20CD6"/>
    <w:rsid w:val="00F24FBA"/>
    <w:rsid w:val="00F26916"/>
    <w:rsid w:val="00F27162"/>
    <w:rsid w:val="00F32827"/>
    <w:rsid w:val="00F336E8"/>
    <w:rsid w:val="00F340C6"/>
    <w:rsid w:val="00F35120"/>
    <w:rsid w:val="00F3535B"/>
    <w:rsid w:val="00F36282"/>
    <w:rsid w:val="00F365B2"/>
    <w:rsid w:val="00F41CE0"/>
    <w:rsid w:val="00F42816"/>
    <w:rsid w:val="00F439C2"/>
    <w:rsid w:val="00F47897"/>
    <w:rsid w:val="00F51607"/>
    <w:rsid w:val="00F54116"/>
    <w:rsid w:val="00F54B98"/>
    <w:rsid w:val="00F55106"/>
    <w:rsid w:val="00F5525D"/>
    <w:rsid w:val="00F55272"/>
    <w:rsid w:val="00F56B73"/>
    <w:rsid w:val="00F631EB"/>
    <w:rsid w:val="00F65560"/>
    <w:rsid w:val="00F65867"/>
    <w:rsid w:val="00F67DDE"/>
    <w:rsid w:val="00F70D43"/>
    <w:rsid w:val="00F72BE8"/>
    <w:rsid w:val="00F77C7C"/>
    <w:rsid w:val="00F77F1C"/>
    <w:rsid w:val="00F81968"/>
    <w:rsid w:val="00F834FA"/>
    <w:rsid w:val="00F845EA"/>
    <w:rsid w:val="00F853D8"/>
    <w:rsid w:val="00F9277C"/>
    <w:rsid w:val="00F92F9F"/>
    <w:rsid w:val="00F95CF6"/>
    <w:rsid w:val="00FA2D44"/>
    <w:rsid w:val="00FA36D4"/>
    <w:rsid w:val="00FA36F6"/>
    <w:rsid w:val="00FA3944"/>
    <w:rsid w:val="00FA4C63"/>
    <w:rsid w:val="00FB03DB"/>
    <w:rsid w:val="00FB2228"/>
    <w:rsid w:val="00FB42E8"/>
    <w:rsid w:val="00FB6460"/>
    <w:rsid w:val="00FB6EE5"/>
    <w:rsid w:val="00FB784A"/>
    <w:rsid w:val="00FC457B"/>
    <w:rsid w:val="00FC4853"/>
    <w:rsid w:val="00FC5150"/>
    <w:rsid w:val="00FD55E0"/>
    <w:rsid w:val="00FD6B0B"/>
    <w:rsid w:val="00FE08EC"/>
    <w:rsid w:val="00FE142F"/>
    <w:rsid w:val="00FE242C"/>
    <w:rsid w:val="00FF063C"/>
    <w:rsid w:val="00FF12CD"/>
    <w:rsid w:val="00FF6B60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450E93"/>
  <w15:chartTrackingRefBased/>
  <w15:docId w15:val="{DE4ADD57-8AE0-413C-A345-10C68A00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5E91"/>
    <w:pPr>
      <w:spacing w:line="24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C4B06"/>
    <w:pPr>
      <w:keepNext/>
      <w:keepLines/>
      <w:spacing w:after="0" w:line="259" w:lineRule="auto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0474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56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F0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C4B06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F0474"/>
    <w:rPr>
      <w:rFonts w:ascii="Arial" w:eastAsiaTheme="majorEastAsia" w:hAnsi="Arial" w:cstheme="majorBidi"/>
      <w:b/>
      <w:sz w:val="20"/>
      <w:szCs w:val="26"/>
    </w:rPr>
  </w:style>
  <w:style w:type="paragraph" w:styleId="Akapitzlist">
    <w:name w:val="List Paragraph"/>
    <w:aliases w:val="Numerowanie,Akapit z listą BS,Kolorowa lista — akcent 11,List Paragraph,CW_Lista,L1,Akapit z listą5,Akapit normalny,T_SZ_List Paragraph,normalny tekst,Colorful List Accent 1,Akapit z listą4,Akapit z listą1,Średnia siatka 1 — akcent 21"/>
    <w:basedOn w:val="Normalny"/>
    <w:link w:val="AkapitzlistZnak"/>
    <w:uiPriority w:val="34"/>
    <w:qFormat/>
    <w:rsid w:val="006B5E91"/>
    <w:pPr>
      <w:ind w:left="720"/>
    </w:pPr>
  </w:style>
  <w:style w:type="character" w:styleId="Odwoaniedokomentarza">
    <w:name w:val="annotation reference"/>
    <w:basedOn w:val="Domylnaczcionkaakapitu"/>
    <w:uiPriority w:val="99"/>
    <w:unhideWhenUsed/>
    <w:rsid w:val="000069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69C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69CA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69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69CA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69C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69CA"/>
    <w:rPr>
      <w:rFonts w:ascii="Segoe UI" w:hAnsi="Segoe UI" w:cs="Segoe UI"/>
      <w:sz w:val="18"/>
      <w:szCs w:val="18"/>
    </w:rPr>
  </w:style>
  <w:style w:type="character" w:customStyle="1" w:styleId="Bodytext">
    <w:name w:val="Body text_"/>
    <w:link w:val="BodyText1"/>
    <w:locked/>
    <w:rsid w:val="000069C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0069CA"/>
    <w:pPr>
      <w:widowControl w:val="0"/>
      <w:shd w:val="clear" w:color="auto" w:fill="FFFFFF"/>
      <w:spacing w:before="540" w:after="300" w:line="0" w:lineRule="atLeast"/>
      <w:ind w:hanging="420"/>
    </w:pPr>
    <w:rPr>
      <w:rFonts w:ascii="Arial" w:eastAsia="Arial" w:hAnsi="Arial" w:cs="Arial"/>
      <w:sz w:val="21"/>
      <w:szCs w:val="21"/>
    </w:rPr>
  </w:style>
  <w:style w:type="paragraph" w:customStyle="1" w:styleId="NumberList">
    <w:name w:val="Number List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paragraph" w:customStyle="1" w:styleId="Bullet1">
    <w:name w:val="Bullet 1"/>
    <w:basedOn w:val="Normalny"/>
    <w:rsid w:val="00A117FF"/>
    <w:pPr>
      <w:spacing w:before="72" w:after="0"/>
    </w:pPr>
    <w:rPr>
      <w:rFonts w:eastAsia="Times New Roman" w:cs="Times New Roman"/>
      <w:noProof/>
      <w:szCs w:val="20"/>
      <w:lang w:eastAsia="pl-PL"/>
    </w:rPr>
  </w:style>
  <w:style w:type="character" w:styleId="Hipercze">
    <w:name w:val="Hyperlink"/>
    <w:uiPriority w:val="99"/>
    <w:unhideWhenUsed/>
    <w:rsid w:val="00A117FF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83453A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83453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3453A"/>
    <w:rPr>
      <w:rFonts w:ascii="Times New Roman" w:hAnsi="Times New Roman"/>
      <w:sz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4B9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54415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umerowanie Znak,Akapit z listą BS Znak,Kolorowa lista — akcent 11 Znak,List Paragraph Znak,CW_Lista Znak,L1 Znak,Akapit z listą5 Znak,Akapit normalny Znak,T_SZ_List Paragraph Znak,normalny tekst Znak,Colorful List Accent 1 Znak"/>
    <w:link w:val="Akapitzlist"/>
    <w:uiPriority w:val="34"/>
    <w:qFormat/>
    <w:rsid w:val="002D0647"/>
    <w:rPr>
      <w:rFonts w:ascii="Times New Roman" w:hAnsi="Times New Roman"/>
      <w:sz w:val="24"/>
    </w:rPr>
  </w:style>
  <w:style w:type="paragraph" w:customStyle="1" w:styleId="Label">
    <w:name w:val="Label"/>
    <w:basedOn w:val="Normalny"/>
    <w:rsid w:val="000F389B"/>
    <w:pPr>
      <w:widowControl w:val="0"/>
      <w:spacing w:before="120" w:after="0"/>
      <w:jc w:val="left"/>
    </w:pPr>
    <w:rPr>
      <w:rFonts w:ascii="Arial" w:eastAsia="Times New Roman" w:hAnsi="Arial" w:cs="Times New Roman"/>
      <w:sz w:val="16"/>
      <w:szCs w:val="20"/>
    </w:rPr>
  </w:style>
  <w:style w:type="character" w:customStyle="1" w:styleId="HR-8">
    <w:name w:val="HR-8"/>
    <w:rsid w:val="000F389B"/>
    <w:rPr>
      <w:rFonts w:ascii="Arial" w:hAnsi="Arial"/>
      <w:sz w:val="16"/>
    </w:rPr>
  </w:style>
  <w:style w:type="paragraph" w:customStyle="1" w:styleId="Styl">
    <w:name w:val="Styl"/>
    <w:rsid w:val="0000446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04464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751AC3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355E6"/>
    <w:pPr>
      <w:spacing w:after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355E6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355E6"/>
    <w:rPr>
      <w:vertAlign w:val="superscript"/>
    </w:rPr>
  </w:style>
  <w:style w:type="paragraph" w:styleId="Tekstpodstawowywcity">
    <w:name w:val="Body Text Indent"/>
    <w:basedOn w:val="Normalny"/>
    <w:link w:val="TekstpodstawowywcityZnak"/>
    <w:semiHidden/>
    <w:rsid w:val="00B770D8"/>
    <w:pPr>
      <w:overflowPunct w:val="0"/>
      <w:autoSpaceDE w:val="0"/>
      <w:autoSpaceDN w:val="0"/>
      <w:adjustRightInd w:val="0"/>
      <w:spacing w:after="120"/>
      <w:ind w:left="283"/>
      <w:jc w:val="left"/>
      <w:textAlignment w:val="baseline"/>
    </w:pPr>
    <w:rPr>
      <w:rFonts w:ascii="Courier New" w:eastAsia="Times New Roman" w:hAnsi="Courier New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770D8"/>
    <w:rPr>
      <w:rFonts w:ascii="Courier New" w:eastAsia="Times New Roman" w:hAnsi="Courier New" w:cs="Times New Roman"/>
      <w:sz w:val="28"/>
      <w:szCs w:val="20"/>
      <w:lang w:eastAsia="pl-PL"/>
    </w:rPr>
  </w:style>
  <w:style w:type="paragraph" w:customStyle="1" w:styleId="Default">
    <w:name w:val="Default"/>
    <w:rsid w:val="00240F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1B0D4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B569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WW-Zwykytekst">
    <w:name w:val="WW-Zwykły tekst"/>
    <w:basedOn w:val="Normalny"/>
    <w:rsid w:val="00CB569E"/>
    <w:pPr>
      <w:suppressAutoHyphens/>
      <w:spacing w:after="0"/>
      <w:jc w:val="left"/>
    </w:pPr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0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a.bast@one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37678C-B2B0-4CAB-91DA-3B9E68D68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8794</Words>
  <Characters>52766</Characters>
  <Application>Microsoft Office Word</Application>
  <DocSecurity>0</DocSecurity>
  <Lines>439</Lines>
  <Paragraphs>122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Gontarek</dc:creator>
  <cp:keywords/>
  <dc:description/>
  <cp:lastModifiedBy>Krzysztof Bień</cp:lastModifiedBy>
  <cp:revision>2</cp:revision>
  <cp:lastPrinted>2023-02-02T10:23:00Z</cp:lastPrinted>
  <dcterms:created xsi:type="dcterms:W3CDTF">2023-06-02T11:02:00Z</dcterms:created>
  <dcterms:modified xsi:type="dcterms:W3CDTF">2023-06-02T11:02:00Z</dcterms:modified>
</cp:coreProperties>
</file>